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E227" w14:textId="77777777" w:rsidR="00B95735" w:rsidRPr="003403E4" w:rsidRDefault="001B03DF" w:rsidP="00B95735">
      <w:pPr>
        <w:adjustRightInd w:val="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As cláusulas contidas no presente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E1A1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TERMO DE ADESÃO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AUTOMÁTICA 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se regem pela legislação brasileira apli</w:t>
      </w:r>
      <w:r w:rsidR="00A6085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cável à matéria, em destaque: 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Código de Processo Civil; o Marco Civil da Internet – Artigo 7º-IX da Lei 12.965 de 232 de abril de 2014 (do “consentimento expresso sobre coleta, uso, armazenamento e tratamento de dados pessoais”); a Lei Geral de Proteção de Dados Pessoais – LGPD, Lei 13.709 de 14 de agosto de 2018 e Lei 13.853 de 08 de julho de 2019; e de forma especial, o Decreto 7.962 de 15 de março de 2013 que regulamentou a Lei 8.078 de 11 de setembro de 1990, para dispor sobre a contratação no comércio eletrônico.</w:t>
      </w:r>
    </w:p>
    <w:p w14:paraId="4BC1B59A" w14:textId="65971E30" w:rsidR="000E1A19" w:rsidRPr="003403E4" w:rsidRDefault="008132CE" w:rsidP="00E81E7A">
      <w:pPr>
        <w:adjustRightInd w:val="0"/>
        <w:spacing w:before="120" w:after="120"/>
        <w:jc w:val="center"/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DISPOSIÇÕES INICIAIS</w:t>
      </w:r>
      <w:r w:rsidR="004C1BFA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(Ordem Alfabética)</w:t>
      </w:r>
    </w:p>
    <w:tbl>
      <w:tblPr>
        <w:tblW w:w="9371" w:type="dxa"/>
        <w:tblInd w:w="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513"/>
      </w:tblGrid>
      <w:tr w:rsidR="00AE7E45" w:rsidRPr="003403E4" w14:paraId="1BDC1B04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6160C111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CADASTRO:</w:t>
            </w:r>
          </w:p>
        </w:tc>
        <w:tc>
          <w:tcPr>
            <w:tcW w:w="7513" w:type="dxa"/>
            <w:vAlign w:val="center"/>
            <w:hideMark/>
          </w:tcPr>
          <w:p w14:paraId="57DB8722" w14:textId="10DDFC3C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São as informações básicas da CONTRATANTE cujos dados são inseridos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pelo USUÁRIO no ato da adesão ao PLANO ANUAL, para a contratação do SERVIÇO DE SUPORTE TÉCNICO da CONTRATADA.</w:t>
            </w:r>
          </w:p>
        </w:tc>
      </w:tr>
      <w:tr w:rsidR="00AE7E45" w:rsidRPr="003403E4" w14:paraId="5B4F2642" w14:textId="77777777" w:rsidTr="004C1BFA">
        <w:trPr>
          <w:trHeight w:val="420"/>
        </w:trPr>
        <w:tc>
          <w:tcPr>
            <w:tcW w:w="1858" w:type="dxa"/>
            <w:vAlign w:val="center"/>
          </w:tcPr>
          <w:p w14:paraId="66051F00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CONTA CLIENTE:</w:t>
            </w:r>
          </w:p>
        </w:tc>
        <w:tc>
          <w:tcPr>
            <w:tcW w:w="7513" w:type="dxa"/>
            <w:vAlign w:val="center"/>
          </w:tcPr>
          <w:p w14:paraId="6D8325D4" w14:textId="33226A31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acesso restrito da </w:t>
            </w:r>
            <w:r w:rsidR="00C44578" w:rsidRPr="00AE7E45">
              <w:rPr>
                <w:rFonts w:ascii="Calibri Light" w:hAnsi="Calibri Light" w:cs="Calibri Light"/>
                <w:sz w:val="16"/>
                <w:szCs w:val="16"/>
              </w:rPr>
              <w:t>CONTRATANTE no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hyperlink r:id="rId8" w:history="1">
              <w:r w:rsidR="00C44578">
                <w:rPr>
                  <w:rStyle w:val="Hyperlink"/>
                  <w:rFonts w:ascii="Calibri Light" w:hAnsi="Calibri Light" w:cs="Calibri Light"/>
                  <w:sz w:val="16"/>
                  <w:szCs w:val="16"/>
                </w:rPr>
                <w:t>https://www.parkssolutions.com.br/suporte</w:t>
              </w:r>
            </w:hyperlink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</w:tr>
      <w:tr w:rsidR="00AE7E45" w:rsidRPr="003403E4" w14:paraId="6F4B2349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067B8FB7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CONTRATADA:</w:t>
            </w:r>
          </w:p>
        </w:tc>
        <w:tc>
          <w:tcPr>
            <w:tcW w:w="7513" w:type="dxa"/>
            <w:vAlign w:val="center"/>
            <w:hideMark/>
          </w:tcPr>
          <w:p w14:paraId="4D451BDF" w14:textId="77777777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PARKS S/A COMUNICAÇÕES DIGITAIS, pessoa jurídica de direito privado, com sede na Av. Cruzeiro, 530, Distrito Industrial, Cachoeirinha/RS, inscrita no CNPJ sob nº 92.679.331/0001-18, representada em conformidade com seus atos constitutivos vigentes, que prestará SERVIÇO DE SUPORTE TÉCNICO às CONTRATANTES.</w:t>
            </w:r>
          </w:p>
        </w:tc>
      </w:tr>
      <w:tr w:rsidR="00AE7E45" w:rsidRPr="003403E4" w14:paraId="663D78A0" w14:textId="77777777" w:rsidTr="004C1BFA">
        <w:trPr>
          <w:trHeight w:val="376"/>
        </w:trPr>
        <w:tc>
          <w:tcPr>
            <w:tcW w:w="1858" w:type="dxa"/>
            <w:vAlign w:val="center"/>
            <w:hideMark/>
          </w:tcPr>
          <w:p w14:paraId="3095893A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CONTRATANTE:</w:t>
            </w:r>
          </w:p>
        </w:tc>
        <w:tc>
          <w:tcPr>
            <w:tcW w:w="7513" w:type="dxa"/>
            <w:vAlign w:val="center"/>
            <w:hideMark/>
          </w:tcPr>
          <w:p w14:paraId="73BE4A83" w14:textId="2F223734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todo o Cliente, pessoa jurídica, que se cadastra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e adere às condições do TERMO DE ADESÃO AUTOMÁTICA e se compromete por cumprir com as obrigações de contrapartida pelo usufruto do SERVIÇO DE SUPORTE TÉCNICO prestado pela CONTRATADA.</w:t>
            </w:r>
          </w:p>
        </w:tc>
      </w:tr>
      <w:tr w:rsidR="00AE7E45" w:rsidRPr="003403E4" w14:paraId="79CA8C22" w14:textId="77777777" w:rsidTr="004C1BFA">
        <w:trPr>
          <w:trHeight w:val="630"/>
        </w:trPr>
        <w:tc>
          <w:tcPr>
            <w:tcW w:w="1858" w:type="dxa"/>
            <w:vAlign w:val="center"/>
            <w:hideMark/>
          </w:tcPr>
          <w:p w14:paraId="5F4987D6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COOKIES:</w:t>
            </w:r>
          </w:p>
        </w:tc>
        <w:tc>
          <w:tcPr>
            <w:tcW w:w="7513" w:type="dxa"/>
            <w:vAlign w:val="center"/>
            <w:hideMark/>
          </w:tcPr>
          <w:p w14:paraId="22ED044C" w14:textId="4EACA294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Um cookie, no âmbito do protocolo de comunicação HTTP usado na Internet, é um pequeno arquivo de computador ou PRODUTO de dados enviados por um sítio de Internet para o navegador do usuário, quando o usuário visita 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</w:tr>
      <w:tr w:rsidR="00AE7E45" w:rsidRPr="003403E4" w14:paraId="4D1985DE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6A6EDADA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FORMULÁRIO DE SUPORTE TÉCNICO:</w:t>
            </w:r>
          </w:p>
        </w:tc>
        <w:tc>
          <w:tcPr>
            <w:tcW w:w="7513" w:type="dxa"/>
            <w:vAlign w:val="center"/>
            <w:hideMark/>
          </w:tcPr>
          <w:p w14:paraId="39CEC99E" w14:textId="24CB59F6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documento também disponível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contendo o detalhamento sobre o serviço de suporte técnico que é prestado pela CONTRATADA para os equipamentos PARKS.</w:t>
            </w:r>
          </w:p>
        </w:tc>
      </w:tr>
      <w:tr w:rsidR="00AE7E45" w:rsidRPr="003403E4" w14:paraId="272CFF8F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67317CD3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INDISPONIBILIDADE TEMPORÁRIA:</w:t>
            </w:r>
          </w:p>
        </w:tc>
        <w:tc>
          <w:tcPr>
            <w:tcW w:w="7513" w:type="dxa"/>
            <w:vAlign w:val="center"/>
            <w:hideMark/>
          </w:tcPr>
          <w:p w14:paraId="708E890F" w14:textId="61A061E4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a condição em que o Serviço de Suporte Técnico poderá ser interrompido a critério da CONTRATADA e permanecer suspenso temporariamente, por necessidade eventual de manutenção interna, atualização técnica ou mesmo treinamento da equipe de atendimento em novas </w:t>
            </w:r>
            <w:r w:rsidR="00C44578" w:rsidRPr="00AE7E45">
              <w:rPr>
                <w:rFonts w:ascii="Calibri Light" w:hAnsi="Calibri Light" w:cs="Calibri Light"/>
                <w:sz w:val="16"/>
                <w:szCs w:val="16"/>
              </w:rPr>
              <w:t>tecnologias etc.</w:t>
            </w:r>
          </w:p>
        </w:tc>
      </w:tr>
      <w:tr w:rsidR="00AE7E45" w:rsidRPr="003403E4" w14:paraId="7D56E6F6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0454D536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PARCELA DO PLANO ANUAL:</w:t>
            </w:r>
          </w:p>
        </w:tc>
        <w:tc>
          <w:tcPr>
            <w:tcW w:w="7513" w:type="dxa"/>
            <w:vAlign w:val="center"/>
            <w:hideMark/>
          </w:tcPr>
          <w:p w14:paraId="45843E4D" w14:textId="4FE5D5B1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valor mensal que a CONTRATANTE se obriga a pagar em favor da </w:t>
            </w:r>
            <w:r w:rsidR="00C44578" w:rsidRPr="00AE7E45">
              <w:rPr>
                <w:rFonts w:ascii="Calibri Light" w:hAnsi="Calibri Light" w:cs="Calibri Light"/>
                <w:sz w:val="16"/>
                <w:szCs w:val="16"/>
              </w:rPr>
              <w:t>CONTRATADA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,</w:t>
            </w:r>
            <w:r w:rsidR="00C44578" w:rsidRPr="00AE7E45">
              <w:rPr>
                <w:rFonts w:ascii="Calibri Light" w:hAnsi="Calibri Light" w:cs="Calibri Light"/>
                <w:sz w:val="16"/>
                <w:szCs w:val="16"/>
              </w:rPr>
              <w:t xml:space="preserve"> ao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aderir ao PLAN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O ANUAL através do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, regido pelas condições deste TERMO DE ADESÃO AUTOMÁTICA. </w:t>
            </w:r>
          </w:p>
        </w:tc>
      </w:tr>
      <w:tr w:rsidR="00AE7E45" w:rsidRPr="003403E4" w14:paraId="28A664F6" w14:textId="77777777" w:rsidTr="004C1BFA">
        <w:trPr>
          <w:trHeight w:val="420"/>
        </w:trPr>
        <w:tc>
          <w:tcPr>
            <w:tcW w:w="1858" w:type="dxa"/>
            <w:vAlign w:val="center"/>
          </w:tcPr>
          <w:p w14:paraId="09E76727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PLANO ANUAL:</w:t>
            </w:r>
          </w:p>
        </w:tc>
        <w:tc>
          <w:tcPr>
            <w:tcW w:w="7513" w:type="dxa"/>
            <w:vAlign w:val="center"/>
          </w:tcPr>
          <w:p w14:paraId="0D6CF958" w14:textId="3F43BD8B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plano de SUPORTE TÉCNICO ANUAL oferecido pela CONTRATADA ao qual a CONTRATANTE adere mediante CADASTRO através do acesso ao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AE7E45" w:rsidRPr="003403E4" w14:paraId="7B4457AF" w14:textId="77777777" w:rsidTr="004C1BFA">
        <w:trPr>
          <w:trHeight w:val="300"/>
        </w:trPr>
        <w:tc>
          <w:tcPr>
            <w:tcW w:w="1858" w:type="dxa"/>
            <w:vAlign w:val="center"/>
            <w:hideMark/>
          </w:tcPr>
          <w:p w14:paraId="127BE97E" w14:textId="51A5F3DE" w:rsidR="00AE7E45" w:rsidRPr="00AE7E45" w:rsidRDefault="000775AC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="00AE7E45" w:rsidRPr="00AE7E45">
              <w:rPr>
                <w:rFonts w:ascii="Calibri Light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513" w:type="dxa"/>
            <w:vAlign w:val="center"/>
            <w:hideMark/>
          </w:tcPr>
          <w:p w14:paraId="36B93C20" w14:textId="2853175E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Página de acesso web para a Contratação do Serviço de 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SUPORTE GO ou SUPORTE PLUS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: </w:t>
            </w:r>
            <w:hyperlink r:id="rId9" w:history="1">
              <w:r w:rsidR="00C44578">
                <w:rPr>
                  <w:rStyle w:val="Hyperlink"/>
                  <w:rFonts w:ascii="Calibri Light" w:hAnsi="Calibri Light" w:cs="Calibri Light"/>
                  <w:sz w:val="16"/>
                  <w:szCs w:val="16"/>
                </w:rPr>
                <w:t>https://www.parkssolutions.com.br/suporte</w:t>
              </w:r>
            </w:hyperlink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</w:tr>
      <w:tr w:rsidR="00AE7E45" w:rsidRPr="003403E4" w14:paraId="61B764EA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07E4E065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REAJUSTE:</w:t>
            </w:r>
          </w:p>
        </w:tc>
        <w:tc>
          <w:tcPr>
            <w:tcW w:w="7513" w:type="dxa"/>
            <w:vAlign w:val="center"/>
            <w:hideMark/>
          </w:tcPr>
          <w:p w14:paraId="72813411" w14:textId="2FA9EDB4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a regra para adequação do preço do PLANO ANUAL praticado e divulgado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7B28A5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, aplicado a cada exercício fiscal e/ou, a qualquer tempo, quando os fatores formadores do custo sofrerem com o impacto da inflação.</w:t>
            </w:r>
          </w:p>
        </w:tc>
      </w:tr>
      <w:tr w:rsidR="00AE7E45" w:rsidRPr="003403E4" w14:paraId="1E721A41" w14:textId="77777777" w:rsidTr="004C1BFA">
        <w:trPr>
          <w:trHeight w:val="300"/>
        </w:trPr>
        <w:tc>
          <w:tcPr>
            <w:tcW w:w="1858" w:type="dxa"/>
            <w:vAlign w:val="center"/>
            <w:hideMark/>
          </w:tcPr>
          <w:p w14:paraId="53A73ED9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SENHA:</w:t>
            </w:r>
          </w:p>
        </w:tc>
        <w:tc>
          <w:tcPr>
            <w:tcW w:w="7513" w:type="dxa"/>
            <w:vAlign w:val="center"/>
            <w:hideMark/>
          </w:tcPr>
          <w:p w14:paraId="5222DC81" w14:textId="02F943C7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a SENHA gerada pelo USUÁRIO ao realizar o CADASTRO da empresa CONTRATANTE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7B28A5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</w:tr>
      <w:tr w:rsidR="00AE7E45" w:rsidRPr="003403E4" w14:paraId="71D67FE5" w14:textId="77777777" w:rsidTr="004C1BFA">
        <w:trPr>
          <w:trHeight w:val="300"/>
        </w:trPr>
        <w:tc>
          <w:tcPr>
            <w:tcW w:w="1858" w:type="dxa"/>
            <w:vAlign w:val="center"/>
            <w:hideMark/>
          </w:tcPr>
          <w:p w14:paraId="1A65FDD7" w14:textId="439AD1B2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SUPORTE TÉCNICO</w:t>
            </w:r>
            <w:r w:rsidR="00E95A04">
              <w:rPr>
                <w:rFonts w:ascii="Calibri Light" w:hAnsi="Calibri Light" w:cs="Calibri Light"/>
                <w:sz w:val="16"/>
                <w:szCs w:val="16"/>
              </w:rPr>
              <w:t xml:space="preserve"> GO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513" w:type="dxa"/>
            <w:vAlign w:val="center"/>
            <w:hideMark/>
          </w:tcPr>
          <w:p w14:paraId="55C7ECDB" w14:textId="0C473CB7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SERVIÇO </w:t>
            </w:r>
            <w:r w:rsidR="00E95A04">
              <w:rPr>
                <w:rFonts w:ascii="Calibri Light" w:hAnsi="Calibri Light" w:cs="Calibri Light"/>
                <w:sz w:val="16"/>
                <w:szCs w:val="16"/>
              </w:rPr>
              <w:t xml:space="preserve">DE SUPORTE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 xml:space="preserve">essencial </w:t>
            </w:r>
            <w:r w:rsidR="00E95A04">
              <w:rPr>
                <w:rFonts w:ascii="Calibri Light" w:hAnsi="Calibri Light" w:cs="Calibri Light"/>
                <w:sz w:val="16"/>
                <w:szCs w:val="16"/>
              </w:rPr>
              <w:t>prestado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pela CONTRATADA em favor da CONTRATANTE</w:t>
            </w:r>
            <w:r w:rsidR="00E95A04">
              <w:rPr>
                <w:rFonts w:ascii="Calibri Light" w:hAnsi="Calibri Light" w:cs="Calibri Light"/>
                <w:sz w:val="16"/>
                <w:szCs w:val="16"/>
              </w:rPr>
              <w:t>, oferecido no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s dias úteis (de segunda a sexta-feira), das 8h00 às 17h30.</w:t>
            </w:r>
          </w:p>
        </w:tc>
      </w:tr>
      <w:tr w:rsidR="00E95A04" w:rsidRPr="003403E4" w14:paraId="1E99CECA" w14:textId="77777777" w:rsidTr="004C1BFA">
        <w:trPr>
          <w:trHeight w:val="300"/>
        </w:trPr>
        <w:tc>
          <w:tcPr>
            <w:tcW w:w="1858" w:type="dxa"/>
            <w:vAlign w:val="center"/>
          </w:tcPr>
          <w:p w14:paraId="66EEF57A" w14:textId="744487F6" w:rsidR="00E95A04" w:rsidRPr="00AE7E45" w:rsidRDefault="00E95A04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SUPORTE TÉCNICO PLUS:</w:t>
            </w:r>
          </w:p>
        </w:tc>
        <w:tc>
          <w:tcPr>
            <w:tcW w:w="7513" w:type="dxa"/>
            <w:vAlign w:val="center"/>
          </w:tcPr>
          <w:p w14:paraId="784C34FD" w14:textId="097C9AB1" w:rsidR="00E95A04" w:rsidRPr="00AE7E45" w:rsidRDefault="000775AC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o SERVIÇO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DE SUPORTE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diferenciado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prestado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pela CONTRATADA em favor da CONTRATANTE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, oferecido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nos </w:t>
            </w:r>
            <w:r>
              <w:rPr>
                <w:rFonts w:ascii="Calibri Light" w:hAnsi="Calibri Light" w:cs="Calibri Light"/>
                <w:sz w:val="16"/>
                <w:szCs w:val="16"/>
              </w:rPr>
              <w:t>dias uteis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(de segunda a sexta-feira)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, </w:t>
            </w:r>
            <w:r>
              <w:rPr>
                <w:rFonts w:ascii="Calibri Light" w:hAnsi="Calibri Light" w:cs="Calibri Light"/>
                <w:sz w:val="16"/>
                <w:szCs w:val="16"/>
              </w:rPr>
              <w:t>das 8h00 às 20h00 e nos sábados e feriados das 8h00 às 17h30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</w:tr>
      <w:tr w:rsidR="00AE7E45" w:rsidRPr="003403E4" w14:paraId="47B442C4" w14:textId="77777777" w:rsidTr="004C1BFA">
        <w:trPr>
          <w:trHeight w:val="300"/>
        </w:trPr>
        <w:tc>
          <w:tcPr>
            <w:tcW w:w="1858" w:type="dxa"/>
            <w:vAlign w:val="center"/>
            <w:hideMark/>
          </w:tcPr>
          <w:p w14:paraId="4CF57B70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TERMO DE ADESÃO AUTOMÁTICA:</w:t>
            </w:r>
          </w:p>
        </w:tc>
        <w:tc>
          <w:tcPr>
            <w:tcW w:w="7513" w:type="dxa"/>
            <w:vAlign w:val="center"/>
            <w:hideMark/>
          </w:tcPr>
          <w:p w14:paraId="008D4C49" w14:textId="2AEA3A07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Documento contendo todas as cláusulas e condições de adesão automática pela CONTRATANTE, através do acesso ao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, para a contratação do SERVIÇO DE SUPORTE TÉCNICO oferecido pela CONTRATADA. </w:t>
            </w:r>
          </w:p>
        </w:tc>
      </w:tr>
      <w:tr w:rsidR="00AE7E45" w:rsidRPr="003403E4" w14:paraId="3D9E174C" w14:textId="77777777" w:rsidTr="004C1BFA">
        <w:trPr>
          <w:trHeight w:val="420"/>
        </w:trPr>
        <w:tc>
          <w:tcPr>
            <w:tcW w:w="1858" w:type="dxa"/>
            <w:vAlign w:val="center"/>
          </w:tcPr>
          <w:p w14:paraId="69724686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USUÁRIO:</w:t>
            </w:r>
          </w:p>
        </w:tc>
        <w:tc>
          <w:tcPr>
            <w:tcW w:w="7513" w:type="dxa"/>
            <w:vAlign w:val="center"/>
          </w:tcPr>
          <w:p w14:paraId="60086881" w14:textId="1D965291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É a pessoa vinculada à CONTRATANTE que realizada o CADASTRO no </w:t>
            </w:r>
            <w:r w:rsidR="000775AC">
              <w:rPr>
                <w:rFonts w:ascii="Calibri Light" w:hAnsi="Calibri Light" w:cs="Calibri Light"/>
                <w:sz w:val="16"/>
                <w:szCs w:val="16"/>
              </w:rPr>
              <w:t>Portal PARKS SOLUTION</w:t>
            </w:r>
            <w:r w:rsidR="00C44578">
              <w:rPr>
                <w:rFonts w:ascii="Calibri Light" w:hAnsi="Calibri Light" w:cs="Calibri Light"/>
                <w:sz w:val="16"/>
                <w:szCs w:val="16"/>
              </w:rPr>
              <w:t>S</w:t>
            </w:r>
            <w:r w:rsidRPr="00AE7E45">
              <w:rPr>
                <w:rFonts w:ascii="Calibri Light" w:hAnsi="Calibri Light" w:cs="Calibri Light"/>
                <w:sz w:val="16"/>
                <w:szCs w:val="16"/>
              </w:rPr>
              <w:t xml:space="preserve"> e gera a SENHA DE ACESSO.</w:t>
            </w:r>
          </w:p>
        </w:tc>
      </w:tr>
      <w:tr w:rsidR="00AE7E45" w:rsidRPr="003403E4" w14:paraId="5407F551" w14:textId="77777777" w:rsidTr="004C1BFA">
        <w:trPr>
          <w:trHeight w:val="420"/>
        </w:trPr>
        <w:tc>
          <w:tcPr>
            <w:tcW w:w="1858" w:type="dxa"/>
            <w:vAlign w:val="center"/>
            <w:hideMark/>
          </w:tcPr>
          <w:p w14:paraId="74F090CE" w14:textId="77777777" w:rsidR="00AE7E45" w:rsidRPr="00AE7E45" w:rsidRDefault="00AE7E45" w:rsidP="004D704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VIGÊNCIA:</w:t>
            </w:r>
          </w:p>
        </w:tc>
        <w:tc>
          <w:tcPr>
            <w:tcW w:w="7513" w:type="dxa"/>
            <w:vAlign w:val="center"/>
            <w:hideMark/>
          </w:tcPr>
          <w:p w14:paraId="4BF012A4" w14:textId="77777777" w:rsidR="00AE7E45" w:rsidRPr="00AE7E45" w:rsidRDefault="00AE7E45" w:rsidP="00AE7E4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E7E45">
              <w:rPr>
                <w:rFonts w:ascii="Calibri Light" w:hAnsi="Calibri Light" w:cs="Calibri Light"/>
                <w:sz w:val="16"/>
                <w:szCs w:val="16"/>
              </w:rPr>
              <w:t>É o prazo de 12 (doze) meses obrigatório do ANO UM da contratação e indeterminado a partir do ANO DOIS. A partir do ANO DOIS o contrato poderá ser rescindido, a qualquer tempo, mediante simples aviso com antecedência de 30 dias.</w:t>
            </w:r>
          </w:p>
        </w:tc>
      </w:tr>
    </w:tbl>
    <w:p w14:paraId="505B192A" w14:textId="18555B25" w:rsidR="00234D4E" w:rsidRPr="003403E4" w:rsidRDefault="00A94C01" w:rsidP="004C1BFA">
      <w:pPr>
        <w:spacing w:before="120" w:after="12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PARKS S/A COMUNICAÇÕES DIGITAIS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pessoa jurídica de direito privado, com sede</w:t>
      </w:r>
      <w:r w:rsidR="001777C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na A</w:t>
      </w:r>
      <w:r w:rsidR="00DA0B0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v.</w:t>
      </w:r>
      <w:r w:rsidR="001777C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Cruzeiro, 530, Distrito Industrial, Cachoeirinha/RS, inscrita no CNPJ sob nº 92.679.331/0001-18, 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representada em conformidade com seus atos constitutivos vigentes e a seguir denominada simplesmente </w:t>
      </w:r>
      <w:r w:rsidR="000E1A1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CONTRATADA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consolida através do presente 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TERMO</w:t>
      </w:r>
      <w:r w:rsidR="000E1A1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DE ADESÃO AUTOMÁTICA </w:t>
      </w:r>
      <w:r w:rsidR="00351BD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as cláusulas </w:t>
      </w:r>
      <w:r w:rsidR="00234D4E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para a prestação de SERVIÇO DE SUPORTE TÉCNICO</w:t>
      </w:r>
      <w:r w:rsidR="002D032A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ANUAL</w:t>
      </w:r>
      <w:r w:rsidR="00234D4E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234D4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aos CLIENTES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pessoas jurídicas</w:t>
      </w:r>
      <w:r w:rsidR="000E1A1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que neste documento passam a ser designadas simplesmente </w:t>
      </w:r>
      <w:r w:rsidR="000E1A1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CONTRATANTES,</w:t>
      </w:r>
      <w:r w:rsidR="00234D4E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DA0B0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que optarem pela contratação desse serviço junto ao </w:t>
      </w:r>
      <w:r w:rsidR="000775AC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Portal PARKS SOLUTION</w:t>
      </w:r>
      <w:r w:rsidR="00C44578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S</w:t>
      </w:r>
      <w:r w:rsidR="00DA0B0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0D3059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hyperlink r:id="rId10" w:history="1">
        <w:r w:rsidR="00C44578">
          <w:rPr>
            <w:rStyle w:val="Hyperlink"/>
            <w:rFonts w:ascii="Calibri Light" w:hAnsi="Calibri Light" w:cs="Calibri Light"/>
            <w:sz w:val="16"/>
            <w:szCs w:val="16"/>
          </w:rPr>
          <w:t>https://www.parkssolutions.com.br/suporte</w:t>
        </w:r>
      </w:hyperlink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de acordo com as condições de preços e prazos disponibilizados no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351BD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E1A1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na data da respectiva adesão.</w:t>
      </w:r>
    </w:p>
    <w:p w14:paraId="51E139F2" w14:textId="6250A511" w:rsidR="001777C3" w:rsidRPr="000D3059" w:rsidRDefault="00234D4E" w:rsidP="004C1BFA">
      <w:pPr>
        <w:pStyle w:val="Corpodetexto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pacing w:before="120" w:after="120"/>
        <w:ind w:right="-40"/>
        <w:jc w:val="both"/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 partir </w:t>
      </w:r>
      <w:r w:rsidR="006A1438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adesão ao </w:t>
      </w:r>
      <w:r w:rsidR="00B82C71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PLANO </w:t>
      </w:r>
      <w:r w:rsidR="006A1438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ANUAL</w:t>
      </w:r>
      <w:r w:rsidR="00B82C71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junto ao</w:t>
      </w:r>
      <w:r w:rsidR="00DA0B0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0775AC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Portal PARKS SOLUTION</w:t>
      </w:r>
      <w:r w:rsidR="00C44578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S</w:t>
      </w:r>
      <w:r w:rsidR="00DA0B0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hyperlink r:id="rId11" w:history="1">
        <w:r w:rsidR="00C44578">
          <w:rPr>
            <w:rStyle w:val="Hyperlink"/>
            <w:rFonts w:ascii="Calibri Light" w:hAnsi="Calibri Light" w:cs="Calibri Light"/>
            <w:sz w:val="16"/>
            <w:szCs w:val="16"/>
          </w:rPr>
          <w:t>https://www.parkssolutions.com.br/suporte</w:t>
        </w:r>
      </w:hyperlink>
      <w:r w:rsidR="000D3059">
        <w:rPr>
          <w:rFonts w:ascii="Calibri Light" w:hAnsi="Calibri Light" w:cs="Calibri Light"/>
          <w:sz w:val="16"/>
          <w:szCs w:val="16"/>
        </w:rPr>
        <w:t>,</w:t>
      </w:r>
      <w:r w:rsidR="000D3059">
        <w:t xml:space="preserve"> </w:t>
      </w:r>
      <w:r w:rsidR="00B82C71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a CONTRATANTE</w:t>
      </w:r>
      <w:r w:rsidR="00DA0B0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adere automaticamente e integralmente </w:t>
      </w:r>
      <w:r w:rsidR="00597F05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às regras</w:t>
      </w:r>
      <w:r w:rsidR="00DA0B09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estabelecidas neste documento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, mediante aceitação tácita efetivada através de 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>reposta à mensagem por e-mail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cujo teor </w:t>
      </w:r>
      <w:r w:rsidR="00CE0B02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>conterá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 xml:space="preserve">finalidade específica e vinculada </w:t>
      </w:r>
      <w:r w:rsidR="00351BD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ao presente </w:t>
      </w:r>
      <w:r w:rsidR="00597F05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TERMO DE ADESÃO AUTOMÁTICA, </w:t>
      </w:r>
      <w:r w:rsidR="00597F05" w:rsidRPr="000D3059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em conformidade com as condições </w:t>
      </w:r>
      <w:r w:rsidR="00E81E7A" w:rsidRPr="000D3059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a seguir</w:t>
      </w:r>
      <w:r w:rsidR="00597F05" w:rsidRPr="000D3059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estabelecidas:</w:t>
      </w:r>
    </w:p>
    <w:p w14:paraId="4878E303" w14:textId="77777777" w:rsidR="003E5F0C" w:rsidRPr="003403E4" w:rsidRDefault="00984340" w:rsidP="00090875">
      <w:pPr>
        <w:pStyle w:val="Ttulo1"/>
        <w:numPr>
          <w:ilvl w:val="0"/>
          <w:numId w:val="5"/>
        </w:numPr>
        <w:tabs>
          <w:tab w:val="left" w:pos="284"/>
        </w:tabs>
        <w:spacing w:before="80" w:after="80"/>
        <w:ind w:left="284" w:right="-40" w:hanging="284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PRIMEIRA -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OBJETO</w:t>
      </w:r>
    </w:p>
    <w:p w14:paraId="60A9CBB8" w14:textId="40C366DF" w:rsidR="002D032A" w:rsidRPr="003403E4" w:rsidRDefault="00673C84" w:rsidP="00090875">
      <w:pPr>
        <w:pStyle w:val="PargrafodaLista"/>
        <w:numPr>
          <w:ilvl w:val="1"/>
          <w:numId w:val="5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 objeto do presente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contrato é</w:t>
      </w:r>
      <w:r w:rsidR="00DB7DF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</w:t>
      </w:r>
      <w:r w:rsidR="005D579B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EC129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prestação de SERVIÇO DE SUPORTE TÉCNICO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(na modalidade GO ou PLUS) prestado</w:t>
      </w:r>
      <w:r w:rsidR="00DA38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pela CONTRATADA,</w:t>
      </w:r>
      <w:r w:rsidR="00234EE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 partir do CADASTRO realizado pela CONTRATANTE junto ao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4C1BFA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133F1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hyperlink r:id="rId12" w:history="1">
        <w:r w:rsidR="00133F14" w:rsidRPr="005A4232">
          <w:rPr>
            <w:rStyle w:val="Hyperlink"/>
            <w:rFonts w:ascii="Calibri Light" w:hAnsi="Calibri Light" w:cs="Calibri Light"/>
            <w:sz w:val="16"/>
            <w:szCs w:val="16"/>
          </w:rPr>
          <w:t>https://www.parkssolutions.com.br/suporte</w:t>
        </w:r>
      </w:hyperlink>
      <w:r w:rsidR="00133F14">
        <w:rPr>
          <w:rFonts w:ascii="Calibri Light" w:hAnsi="Calibri Light" w:cs="Calibri Light"/>
          <w:color w:val="404040" w:themeColor="text1" w:themeTint="BF"/>
          <w:sz w:val="16"/>
          <w:szCs w:val="16"/>
        </w:rPr>
        <w:t>, levando-se em conta que</w:t>
      </w:r>
      <w:r w:rsidR="002D032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:</w:t>
      </w:r>
    </w:p>
    <w:p w14:paraId="75EA9C6B" w14:textId="327A8095" w:rsidR="00133F14" w:rsidRPr="004C1BFA" w:rsidRDefault="000775AC" w:rsidP="00133F14">
      <w:pPr>
        <w:pStyle w:val="PargrafodaLista"/>
        <w:numPr>
          <w:ilvl w:val="2"/>
          <w:numId w:val="5"/>
        </w:numPr>
        <w:tabs>
          <w:tab w:val="left" w:pos="284"/>
        </w:tabs>
        <w:spacing w:before="80" w:after="80"/>
        <w:ind w:left="851" w:right="-40" w:hanging="284"/>
        <w:rPr>
          <w:rFonts w:ascii="Calibri Light" w:hAnsi="Calibri Light" w:cs="Calibri Light"/>
          <w:b/>
          <w:color w:val="404040" w:themeColor="text1" w:themeTint="BF"/>
          <w:sz w:val="18"/>
          <w:szCs w:val="18"/>
        </w:rPr>
      </w:pP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De acordo com a Modalidade, SUPORTE GO ou 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SUPORTE 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PLUS escolhida, os respectivos</w:t>
      </w:r>
      <w:r w:rsidR="00234EE2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preço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s</w:t>
      </w:r>
      <w:r w:rsidR="002879A1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da </w:t>
      </w:r>
      <w:r w:rsidR="004E075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PARCELA DO PLANO ANUAL</w:t>
      </w:r>
      <w:r w:rsidR="00234EE2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</w:t>
      </w:r>
      <w:r w:rsidR="002D032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constar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ão</w:t>
      </w:r>
      <w:r w:rsidR="002D032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do 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Portal PARKS SOLUTION</w:t>
      </w:r>
      <w:r w:rsidR="004C1BF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S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, sendo</w:t>
      </w:r>
      <w:r w:rsidR="002D032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confirmado</w:t>
      </w:r>
      <w:r w:rsidR="004B675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entre CONTRATADA e CONTRATANTE</w:t>
      </w:r>
      <w:r w:rsidR="002D032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através de mensagens por e-mails </w:t>
      </w:r>
      <w:r w:rsidR="004B675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que validarão </w:t>
      </w:r>
      <w:r w:rsidR="002D032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a contratação</w:t>
      </w:r>
      <w:r w:rsidR="004B675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do serviço</w:t>
      </w:r>
      <w:r w:rsidR="005C0E6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, assim como m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e</w:t>
      </w:r>
      <w:r w:rsidR="005C0E6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diante quitação da primeira parcela conf</w:t>
      </w:r>
      <w:r w:rsidR="0093530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orme previsto na Cláusula Segunda </w:t>
      </w:r>
      <w:r w:rsidR="005C0E6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deste TERMO DE ADESÃO.</w:t>
      </w:r>
    </w:p>
    <w:p w14:paraId="03203A4A" w14:textId="20A3A37B" w:rsidR="00133F14" w:rsidRPr="004C1BFA" w:rsidRDefault="004B6757" w:rsidP="00133F14">
      <w:pPr>
        <w:pStyle w:val="PargrafodaLista"/>
        <w:numPr>
          <w:ilvl w:val="2"/>
          <w:numId w:val="5"/>
        </w:numPr>
        <w:tabs>
          <w:tab w:val="left" w:pos="284"/>
        </w:tabs>
        <w:spacing w:before="80" w:after="80"/>
        <w:ind w:left="851" w:right="-40" w:hanging="284"/>
        <w:rPr>
          <w:rFonts w:ascii="Calibri Light" w:hAnsi="Calibri Light" w:cs="Calibri Light"/>
          <w:b/>
          <w:color w:val="404040" w:themeColor="text1" w:themeTint="BF"/>
          <w:sz w:val="18"/>
          <w:szCs w:val="18"/>
        </w:rPr>
      </w:pP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O preço </w:t>
      </w:r>
      <w:r w:rsidR="005C0E67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será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 reajustado a partir do ANO DOIS de vigência da contratação, a cada exercício fiscal ou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, eventualmente, </w:t>
      </w:r>
      <w:r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a qualquer tempo, em casos de impactos excessivos da inflação sobre os itens de formação dos custos dos serviços prestados</w:t>
      </w:r>
      <w:r w:rsidR="007F3C41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 xml:space="preserve">, cujo valor será regularmente publicado no </w:t>
      </w:r>
      <w:r w:rsidR="000775AC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Portal PARKS SOLUTION</w:t>
      </w:r>
      <w:r w:rsidR="004C1BFA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S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. Sempre que isso ocorrer, a CONTRATANTE será previamente comunicada sobre a aplicação do reajuste, sendo automaticamente alterado também no Portal PARKS SOLUTION</w:t>
      </w:r>
      <w:r w:rsidR="007B28A5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S</w:t>
      </w:r>
      <w:r w:rsidR="00133F14" w:rsidRPr="004C1BFA">
        <w:rPr>
          <w:rFonts w:ascii="Calibri Light" w:hAnsi="Calibri Light" w:cs="Calibri Light"/>
          <w:color w:val="404040" w:themeColor="text1" w:themeTint="BF"/>
          <w:sz w:val="16"/>
          <w:szCs w:val="18"/>
        </w:rPr>
        <w:t>.</w:t>
      </w:r>
    </w:p>
    <w:p w14:paraId="56BA9469" w14:textId="14C921BE" w:rsidR="00DB7DFA" w:rsidRPr="00133F14" w:rsidRDefault="00984340" w:rsidP="00C647C8">
      <w:pPr>
        <w:pStyle w:val="PargrafodaLista"/>
        <w:numPr>
          <w:ilvl w:val="0"/>
          <w:numId w:val="5"/>
        </w:numPr>
        <w:tabs>
          <w:tab w:val="left" w:pos="284"/>
        </w:tabs>
        <w:spacing w:before="80" w:after="80"/>
        <w:ind w:left="284" w:right="-40" w:hanging="284"/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</w:pPr>
      <w:r w:rsidRPr="00133F1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lastRenderedPageBreak/>
        <w:t xml:space="preserve">CLÁUSULA SEGUNDA - </w:t>
      </w:r>
      <w:r w:rsidR="00302B7B" w:rsidRPr="00133F1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PAGAMENTO</w:t>
      </w:r>
    </w:p>
    <w:p w14:paraId="4EDC6440" w14:textId="092A32B8" w:rsidR="007F3C41" w:rsidRPr="003403E4" w:rsidRDefault="005D579B" w:rsidP="00090875">
      <w:pPr>
        <w:pStyle w:val="PargrafodaLista"/>
        <w:numPr>
          <w:ilvl w:val="1"/>
          <w:numId w:val="34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Em contraprestação pelo </w:t>
      </w:r>
      <w:r w:rsidR="00EC129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SERVIÇO DE SUPORTE TÉCNICO</w:t>
      </w:r>
      <w:r w:rsidR="00133F1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(GO ou PLUS)</w:t>
      </w:r>
      <w:r w:rsidR="003D2A7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a CONTRATANTE pagará em favor da CONTRATADA o valor </w:t>
      </w:r>
      <w:r w:rsidR="0071391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da </w:t>
      </w:r>
      <w:r w:rsidR="004E0757">
        <w:rPr>
          <w:rFonts w:ascii="Calibri Light" w:hAnsi="Calibri Light" w:cs="Calibri Light"/>
          <w:color w:val="404040" w:themeColor="text1" w:themeTint="BF"/>
          <w:sz w:val="16"/>
          <w:szCs w:val="16"/>
        </w:rPr>
        <w:t>PARCELA DO PLANO ANUAL</w:t>
      </w:r>
      <w:r w:rsidR="0071391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4B6757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conforme</w:t>
      </w:r>
      <w:r w:rsidR="00EC129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4B6757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estab</w:t>
      </w:r>
      <w:r w:rsidR="007F3C4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elecido na Cláusula Primeira deste TERMO. </w:t>
      </w:r>
    </w:p>
    <w:p w14:paraId="77FEB87F" w14:textId="716E10E5" w:rsidR="00EC1299" w:rsidRPr="003403E4" w:rsidRDefault="007157E6" w:rsidP="00090875">
      <w:pPr>
        <w:pStyle w:val="PargrafodaLista"/>
        <w:numPr>
          <w:ilvl w:val="1"/>
          <w:numId w:val="34"/>
        </w:numPr>
        <w:tabs>
          <w:tab w:val="left" w:pos="426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 adesão ao </w:t>
      </w:r>
      <w:r w:rsidR="007F3C41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PLANO ANUAL,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nos preços e condições </w:t>
      </w:r>
      <w:r w:rsidR="007F3C4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previstos no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4C1BFA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7F3C4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será </w:t>
      </w:r>
      <w:r w:rsidR="005C0E67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oficialmente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validada mediante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A90098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quitação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da primeira parcela</w:t>
      </w:r>
      <w:r w:rsidR="00A9009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pela CONTRATANTE. As</w:t>
      </w:r>
      <w:r w:rsidR="0071391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demais </w:t>
      </w:r>
      <w:r w:rsidR="00A9009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parcelas mensais vencerão </w:t>
      </w:r>
      <w:r w:rsidR="0071391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em igual dia dos meses subsequentes, </w:t>
      </w:r>
      <w:r w:rsidR="007F3C4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na vigência da contratação.</w:t>
      </w:r>
    </w:p>
    <w:p w14:paraId="01F8EAC2" w14:textId="77777777" w:rsidR="00713915" w:rsidRPr="003403E4" w:rsidRDefault="00713915" w:rsidP="00090875">
      <w:pPr>
        <w:pStyle w:val="PargrafodaLista"/>
        <w:numPr>
          <w:ilvl w:val="1"/>
          <w:numId w:val="34"/>
        </w:numPr>
        <w:tabs>
          <w:tab w:val="left" w:pos="426"/>
          <w:tab w:val="left" w:pos="709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 CONTRATANTE receberá o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BOLETO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515EA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emitido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515EA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enviado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por e-mail pela CONTRATADA, 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com vencimento inicial na data da ADESÃO e as demais </w:t>
      </w:r>
      <w:r w:rsidR="00090875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PARCELAS DO PLANO ANUAL </w:t>
      </w:r>
      <w:r w:rsidR="0071538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em igual dia dos meses subsequentes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4552C973" w14:textId="77777777" w:rsidR="00090875" w:rsidRDefault="00090875" w:rsidP="00090875">
      <w:pPr>
        <w:pStyle w:val="PargrafodaLista"/>
        <w:numPr>
          <w:ilvl w:val="3"/>
          <w:numId w:val="34"/>
        </w:numPr>
        <w:tabs>
          <w:tab w:val="left" w:pos="284"/>
          <w:tab w:val="left" w:pos="709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>
        <w:rPr>
          <w:rFonts w:ascii="Calibri Light" w:hAnsi="Calibri Light" w:cs="Calibri Light"/>
          <w:color w:val="404040" w:themeColor="text1" w:themeTint="BF"/>
          <w:sz w:val="14"/>
          <w:szCs w:val="16"/>
        </w:rPr>
        <w:t>As Notas Fiscais correspondentes às PARCELAS DO PLANO ANUAL serão emitidas e transmitidas pela CONTRATADA para o endereço de e-mail da CONTRATANTE, imediatamente após a quitação do respectivo BOLETO;</w:t>
      </w:r>
    </w:p>
    <w:p w14:paraId="14072ABB" w14:textId="77777777" w:rsidR="007F3C41" w:rsidRPr="003403E4" w:rsidRDefault="007F3C41" w:rsidP="00090875">
      <w:pPr>
        <w:pStyle w:val="PargrafodaLista"/>
        <w:numPr>
          <w:ilvl w:val="3"/>
          <w:numId w:val="34"/>
        </w:numPr>
        <w:tabs>
          <w:tab w:val="left" w:pos="284"/>
          <w:tab w:val="left" w:pos="709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</w:t>
      </w:r>
      <w:r w:rsidR="00D04B26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CONTRATANTE fica ciente e desde já concorda, que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CONTRATADA </w:t>
      </w:r>
      <w:r w:rsidR="00D04B26">
        <w:rPr>
          <w:rFonts w:ascii="Calibri Light" w:hAnsi="Calibri Light" w:cs="Calibri Light"/>
          <w:color w:val="404040" w:themeColor="text1" w:themeTint="BF"/>
          <w:sz w:val="14"/>
          <w:szCs w:val="16"/>
        </w:rPr>
        <w:t>poderá utilizar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plataforma terceirizada e específica de cobrança para a emissão dos Boletos </w:t>
      </w:r>
      <w:r w:rsidR="00D04B26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de Cobrança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e </w:t>
      </w:r>
      <w:r w:rsidR="00090875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para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 gestão dos avisos de vencimento e/ou </w:t>
      </w:r>
      <w:r w:rsidR="00D04B26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notificações por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atrasos.</w:t>
      </w:r>
    </w:p>
    <w:p w14:paraId="71FF0C44" w14:textId="0117B167" w:rsidR="006E3BB6" w:rsidRPr="003403E4" w:rsidRDefault="005C0E67" w:rsidP="003403E4">
      <w:pPr>
        <w:pStyle w:val="PargrafodaLista"/>
        <w:numPr>
          <w:ilvl w:val="1"/>
          <w:numId w:val="34"/>
        </w:numPr>
        <w:tabs>
          <w:tab w:val="left" w:pos="426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Por</w:t>
      </w:r>
      <w:r w:rsidR="007157E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critério exclusivo da </w:t>
      </w:r>
      <w:r w:rsidR="007157E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="007157E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preço da </w:t>
      </w:r>
      <w:r w:rsidR="004E0757">
        <w:rPr>
          <w:rFonts w:ascii="Calibri Light" w:hAnsi="Calibri Light" w:cs="Calibri Light"/>
          <w:color w:val="404040" w:themeColor="text1" w:themeTint="BF"/>
          <w:sz w:val="16"/>
          <w:szCs w:val="16"/>
        </w:rPr>
        <w:t>PARCELA DO PLANO ANUAL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será reajustado a cada exercício fiscal</w:t>
      </w:r>
      <w:r w:rsidR="00133F1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ou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133F1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eventualmente,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qualquer tempo, dependendo dos impactos sofridos </w:t>
      </w:r>
      <w:r w:rsidR="00265CC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pela inflação nos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itens de formação do preço de custo dos serviços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sendo que:</w:t>
      </w:r>
    </w:p>
    <w:p w14:paraId="60867FB7" w14:textId="77777777" w:rsidR="005C0E67" w:rsidRPr="003403E4" w:rsidRDefault="006E3BB6" w:rsidP="006E3BB6">
      <w:pPr>
        <w:pStyle w:val="PargrafodaLista"/>
        <w:numPr>
          <w:ilvl w:val="2"/>
          <w:numId w:val="5"/>
        </w:numPr>
        <w:tabs>
          <w:tab w:val="left" w:pos="709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4E655D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O preço do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PLANO ANUAL no</w:t>
      </w:r>
      <w:r w:rsidR="005C0E67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ANO UM da contratação </w:t>
      </w:r>
      <w:r w:rsidR="004E655D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será mantido por 12 (doze) meses sem reajuste.</w:t>
      </w:r>
    </w:p>
    <w:p w14:paraId="22DE88CB" w14:textId="32E86143" w:rsidR="006E3BB6" w:rsidRPr="003403E4" w:rsidRDefault="006E3BB6" w:rsidP="006E3BB6">
      <w:pPr>
        <w:pStyle w:val="PargrafodaLista"/>
        <w:numPr>
          <w:ilvl w:val="2"/>
          <w:numId w:val="5"/>
        </w:numPr>
        <w:tabs>
          <w:tab w:val="left" w:pos="28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 partir do ANO DOIS, na aplicação do reajuste </w:t>
      </w:r>
      <w:r w:rsid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 cada ano fiscal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ou eventual, o novo preço do PLANO ANUAL será publicado no </w:t>
      </w:r>
      <w:r w:rsidR="000775AC">
        <w:rPr>
          <w:rFonts w:ascii="Calibri Light" w:hAnsi="Calibri Light" w:cs="Calibri Light"/>
          <w:color w:val="404040" w:themeColor="text1" w:themeTint="BF"/>
          <w:sz w:val="14"/>
          <w:szCs w:val="16"/>
        </w:rPr>
        <w:t>PORTAL PARKS SOLUTION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 a CONTRATANTE receberá um aviso automático para ciência do novo preço praticado a partir daquela data.</w:t>
      </w:r>
    </w:p>
    <w:p w14:paraId="4E328A25" w14:textId="77777777" w:rsidR="00302B7B" w:rsidRPr="003403E4" w:rsidRDefault="00302B7B" w:rsidP="003403E4">
      <w:pPr>
        <w:pStyle w:val="PargrafodaLista"/>
        <w:numPr>
          <w:ilvl w:val="1"/>
          <w:numId w:val="34"/>
        </w:numPr>
        <w:tabs>
          <w:tab w:val="left" w:pos="426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  <w:u w:val="single"/>
        </w:rPr>
        <w:t>Em caso de atraso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no pagamento, o cliente deverá estar atento às seguintes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  <w:u w:val="single"/>
        </w:rPr>
        <w:t>penalidades possíveis de serem aplicadas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:</w:t>
      </w:r>
    </w:p>
    <w:p w14:paraId="03EA8257" w14:textId="77777777" w:rsidR="00302B7B" w:rsidRPr="003403E4" w:rsidRDefault="00302B7B" w:rsidP="00302B7B">
      <w:pPr>
        <w:pStyle w:val="PargrafodaLista"/>
        <w:numPr>
          <w:ilvl w:val="0"/>
          <w:numId w:val="32"/>
        </w:numPr>
        <w:tabs>
          <w:tab w:val="left" w:pos="28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Juros de 1% ao mês, multa de 2% e correção pelo IGPM calculado pro-rata-die</w:t>
      </w:r>
      <w:r w:rsidR="0071538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sobre o valor em atraso</w:t>
      </w:r>
      <w:r w:rsidR="00910EA9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5696EF5D" w14:textId="77777777" w:rsidR="00302B7B" w:rsidRPr="003403E4" w:rsidRDefault="00297DD5" w:rsidP="00302B7B">
      <w:pPr>
        <w:pStyle w:val="PargrafodaLista"/>
        <w:numPr>
          <w:ilvl w:val="0"/>
          <w:numId w:val="32"/>
        </w:numPr>
        <w:tabs>
          <w:tab w:val="left" w:pos="28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P</w:t>
      </w:r>
      <w:r w:rsidR="00F96A33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ROTESTO a partir do 5º (quinto)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dia</w:t>
      </w:r>
      <w:r w:rsidR="0071538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de atraso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. Neste caso</w:t>
      </w:r>
      <w:r w:rsidR="0071538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, além dos acréscimos previstos na alínea “a” desta cláusula, as despesas Cartorárias serão suportadas integralmente pela CONTRATANTE.</w:t>
      </w:r>
    </w:p>
    <w:p w14:paraId="77699F9E" w14:textId="77777777" w:rsidR="00297DD5" w:rsidRPr="003403E4" w:rsidRDefault="00297DD5" w:rsidP="00302B7B">
      <w:pPr>
        <w:pStyle w:val="PargrafodaLista"/>
        <w:numPr>
          <w:ilvl w:val="0"/>
          <w:numId w:val="32"/>
        </w:numPr>
        <w:tabs>
          <w:tab w:val="left" w:pos="28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Registro em SPC/SERASA </w:t>
      </w:r>
      <w:r w:rsidR="00A462D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em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A462D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aproximadamente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15 (quinze)</w:t>
      </w:r>
      <w:r w:rsidR="00A462D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dias do PROTESTO se débito não quitado, podendo ocorrer em até 30 (trinta) dias, dependendo de particularidades de cada Cartório de Protestos.</w:t>
      </w:r>
    </w:p>
    <w:p w14:paraId="2A1D72A0" w14:textId="77777777" w:rsidR="00A90098" w:rsidRPr="003403E4" w:rsidRDefault="00A90098" w:rsidP="00302B7B">
      <w:pPr>
        <w:pStyle w:val="PargrafodaLista"/>
        <w:numPr>
          <w:ilvl w:val="0"/>
          <w:numId w:val="32"/>
        </w:numPr>
        <w:tabs>
          <w:tab w:val="left" w:pos="28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Suspensão dos serviços vinculados ao presente CONTRATO.</w:t>
      </w:r>
    </w:p>
    <w:p w14:paraId="46C33246" w14:textId="77777777" w:rsidR="00E96B95" w:rsidRPr="003403E4" w:rsidRDefault="00E96B95" w:rsidP="006E3BB6">
      <w:pPr>
        <w:pStyle w:val="Ttulo1"/>
        <w:numPr>
          <w:ilvl w:val="0"/>
          <w:numId w:val="34"/>
        </w:numPr>
        <w:tabs>
          <w:tab w:val="left" w:pos="284"/>
        </w:tabs>
        <w:spacing w:before="120" w:after="80"/>
        <w:ind w:right="-40" w:hanging="369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CLÁUSULA TERCEIRA - VIGÊNCIA</w:t>
      </w:r>
    </w:p>
    <w:p w14:paraId="496C9294" w14:textId="1454E6D8" w:rsidR="00E96B95" w:rsidRPr="003403E4" w:rsidRDefault="00E96B95" w:rsidP="00910EA9">
      <w:pPr>
        <w:pStyle w:val="PargrafodaLista"/>
        <w:numPr>
          <w:ilvl w:val="1"/>
          <w:numId w:val="34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partir da data da ADESÃO ao presente contrato junto ao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7B28A5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hyperlink r:id="rId13" w:history="1">
        <w:r w:rsidR="00C44578">
          <w:rPr>
            <w:rStyle w:val="Hyperlink"/>
            <w:rFonts w:ascii="Calibri Light" w:eastAsia="Times New Roman" w:hAnsi="Calibri Light" w:cs="Calibri Light"/>
            <w:sz w:val="16"/>
            <w:szCs w:val="16"/>
            <w:lang w:bidi="ar-SA"/>
          </w:rPr>
          <w:t>https://www.parkssolutions.com.br/suporte</w:t>
        </w:r>
      </w:hyperlink>
      <w:r w:rsidR="000D3059" w:rsidRPr="000D3059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,</w:t>
      </w:r>
      <w:r w:rsidR="000D3059" w:rsidRPr="003403E4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265CC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contrato </w:t>
      </w:r>
      <w:r w:rsidR="004E655D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vigerá </w:t>
      </w:r>
      <w:r w:rsidR="004E655D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obrigatoriamente por</w:t>
      </w:r>
      <w:r w:rsidR="004E655D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12 (doze) </w:t>
      </w:r>
      <w:r w:rsidR="004E655D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meses no</w:t>
      </w:r>
      <w:r w:rsidR="004E655D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ANO UM </w:t>
      </w:r>
      <w:r w:rsidR="004E655D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por prazo</w:t>
      </w:r>
      <w:r w:rsidR="004E655D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INDETERMINADO </w:t>
      </w:r>
      <w:r w:rsidR="004E655D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 partir do</w:t>
      </w:r>
      <w:r w:rsidR="004E655D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ANO DOIS </w:t>
      </w:r>
      <w:r w:rsidR="004E655D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da contratação.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</w:p>
    <w:p w14:paraId="654007DD" w14:textId="77777777" w:rsidR="00265CCF" w:rsidRPr="003403E4" w:rsidRDefault="004E655D" w:rsidP="00910EA9">
      <w:pPr>
        <w:pStyle w:val="PargrafodaLista"/>
        <w:numPr>
          <w:ilvl w:val="2"/>
          <w:numId w:val="27"/>
        </w:numPr>
        <w:tabs>
          <w:tab w:val="left" w:pos="284"/>
        </w:tabs>
        <w:spacing w:before="80" w:after="80"/>
        <w:ind w:left="851" w:right="-40" w:hanging="425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 partir do ANO DOIS, conforme previsto </w:t>
      </w:r>
      <w:r w:rsidR="00265CCF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no caput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, este contrato poderá ser r</w:t>
      </w:r>
      <w:r w:rsidR="00E96B9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escindido mediante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simples </w:t>
      </w:r>
      <w:r w:rsidR="00E96B9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aviso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com antecedência de</w:t>
      </w:r>
      <w:r w:rsidR="00E96B9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30 (trinta) dias de uma PARTE a outra</w:t>
      </w:r>
      <w:r w:rsidR="00265CCF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. </w:t>
      </w:r>
    </w:p>
    <w:p w14:paraId="647A89CA" w14:textId="77777777" w:rsidR="00E96B95" w:rsidRPr="003403E4" w:rsidRDefault="00265CCF" w:rsidP="00910EA9">
      <w:pPr>
        <w:pStyle w:val="PargrafodaLista"/>
        <w:numPr>
          <w:ilvl w:val="2"/>
          <w:numId w:val="27"/>
        </w:numPr>
        <w:tabs>
          <w:tab w:val="left" w:pos="284"/>
        </w:tabs>
        <w:spacing w:before="80" w:after="80"/>
        <w:ind w:left="851" w:right="-40" w:hanging="425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Na hipótese de rescisão, a CONTRATANTE deverá promover a quitação das </w:t>
      </w:r>
      <w:r w:rsidR="004E0757">
        <w:rPr>
          <w:rFonts w:ascii="Calibri Light" w:hAnsi="Calibri Light" w:cs="Calibri Light"/>
          <w:color w:val="404040" w:themeColor="text1" w:themeTint="BF"/>
          <w:sz w:val="14"/>
          <w:szCs w:val="16"/>
        </w:rPr>
        <w:t>PARCELAS DO PLANO ANUAL</w:t>
      </w:r>
      <w:r w:rsidR="00E96B9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remanescente em favor da CONTRATDA, no valor total devido </w:t>
      </w:r>
      <w:r w:rsidR="00E96B9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até a data da efetiva rescisão.</w:t>
      </w:r>
    </w:p>
    <w:p w14:paraId="4C0508C9" w14:textId="77777777" w:rsidR="00E96B95" w:rsidRPr="003403E4" w:rsidRDefault="00E96B95" w:rsidP="00910EA9">
      <w:pPr>
        <w:pStyle w:val="PargrafodaLista"/>
        <w:numPr>
          <w:ilvl w:val="1"/>
          <w:numId w:val="34"/>
        </w:numPr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Em caso de descumprimento de quaisquer das cláusulas e condições deste TERMO, a parte prejudicada poderá solicitar a rescisão imediata deste instrumento, sem que isso acarrete quaisquer ônus à PARTE que a requereu.</w:t>
      </w:r>
    </w:p>
    <w:p w14:paraId="782EF144" w14:textId="77777777" w:rsidR="00E96B95" w:rsidRPr="003403E4" w:rsidRDefault="00E96B95" w:rsidP="00910EA9">
      <w:pPr>
        <w:pStyle w:val="PargrafodaLista"/>
        <w:numPr>
          <w:ilvl w:val="1"/>
          <w:numId w:val="34"/>
        </w:numPr>
        <w:tabs>
          <w:tab w:val="left" w:pos="426"/>
        </w:tabs>
        <w:spacing w:after="12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 a CONTRATANTE solicitar rescisão deste contrato antes do prazo indicado em 3.1 e sem que a CONTRATADA tenha concorrido em alguma infração conforme previsto em 3.3, a CONTRATANTE deverá efetuar o pagamento de multa compensatória proporcional 1/4 (um quarto) do total das </w:t>
      </w:r>
      <w:r w:rsidR="004E0757">
        <w:rPr>
          <w:rFonts w:ascii="Calibri Light" w:hAnsi="Calibri Light" w:cs="Calibri Light"/>
          <w:color w:val="404040" w:themeColor="text1" w:themeTint="BF"/>
          <w:sz w:val="16"/>
          <w:szCs w:val="16"/>
        </w:rPr>
        <w:t>PARCELAS DO PLANO ANUAL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remanescentes em favor da CONTRATADA.</w:t>
      </w:r>
    </w:p>
    <w:p w14:paraId="3BEAAD46" w14:textId="77777777" w:rsidR="003E5F0C" w:rsidRPr="003403E4" w:rsidRDefault="00984340" w:rsidP="006E3BB6">
      <w:pPr>
        <w:pStyle w:val="Ttulo1"/>
        <w:numPr>
          <w:ilvl w:val="0"/>
          <w:numId w:val="34"/>
        </w:numPr>
        <w:tabs>
          <w:tab w:val="left" w:pos="284"/>
        </w:tabs>
        <w:spacing w:before="80" w:after="80"/>
        <w:ind w:left="361" w:right="-40" w:hanging="361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</w:t>
      </w:r>
      <w:r w:rsidR="00E96B9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QUARTA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-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ABERTURA DE OCORRÊNCIA</w:t>
      </w:r>
    </w:p>
    <w:p w14:paraId="35061BBD" w14:textId="1828B993" w:rsidR="001B2B7D" w:rsidRDefault="00013A4D" w:rsidP="00597F05">
      <w:pPr>
        <w:spacing w:before="80" w:after="120"/>
        <w:ind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 partir da </w:t>
      </w:r>
      <w:r w:rsidR="003956D0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ADESÃO AUTOMÁTICA ao</w:t>
      </w:r>
      <w:r w:rsidR="00FD1AC4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presente instrumento</w:t>
      </w:r>
      <w:r w:rsidR="0047789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junto ao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7B28A5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47789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hyperlink r:id="rId14" w:history="1">
        <w:r w:rsidR="00C44578">
          <w:rPr>
            <w:rStyle w:val="Hyperlink"/>
            <w:rFonts w:ascii="Calibri Light" w:eastAsia="Times New Roman" w:hAnsi="Calibri Light" w:cs="Calibri Light"/>
            <w:sz w:val="16"/>
            <w:szCs w:val="16"/>
            <w:lang w:bidi="ar-SA"/>
          </w:rPr>
          <w:t>https://www.parkssolutions.com.br/suporte</w:t>
        </w:r>
      </w:hyperlink>
      <w:r w:rsidR="000D3059" w:rsidRPr="000D3059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,</w:t>
      </w:r>
      <w:r w:rsidR="000D3059" w:rsidRPr="003403E4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234EE2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>caracterizado pela resposta de aceitação tácita à mensagem por e-mail</w:t>
      </w:r>
      <w:r w:rsidR="00234EE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pel</w:t>
      </w:r>
      <w:r w:rsidR="00EF0D2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EF0D2E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>confirmação do</w:t>
      </w:r>
      <w:r w:rsidR="00234EE2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 xml:space="preserve"> pagamento do Boleto da primeira </w:t>
      </w:r>
      <w:r w:rsidR="004E0757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>PARCELA DO PLANO ANUAL</w:t>
      </w:r>
      <w:r w:rsidR="004E0757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  <w:u w:val="single"/>
        </w:rPr>
        <w:t xml:space="preserve"> </w:t>
      </w:r>
      <w:r w:rsidR="003956D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FD1AC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poderá abrir ocorrências técnicas para eventuais problemas com os equipamentos marca PARKS, acionando </w:t>
      </w:r>
      <w:r w:rsidR="00A97A5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 SUPORTE TÉCNICO d</w:t>
      </w:r>
      <w:r w:rsidR="00FD1AC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2335F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CONTRATADA, nos horários e </w:t>
      </w:r>
      <w:r w:rsidR="00A6085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meios de </w:t>
      </w:r>
      <w:r w:rsidR="002335F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contatos a seguir informados</w:t>
      </w:r>
      <w:r w:rsidR="00C44578">
        <w:rPr>
          <w:rFonts w:ascii="Calibri Light" w:hAnsi="Calibri Light" w:cs="Calibri Light"/>
          <w:color w:val="404040" w:themeColor="text1" w:themeTint="BF"/>
          <w:sz w:val="16"/>
          <w:szCs w:val="16"/>
        </w:rPr>
        <w:t>, respectivamente de acordo com a modalidade contratada, SUPORTE GO ou SUPORTE PLUS</w:t>
      </w:r>
      <w:r w:rsidR="002335F1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:</w:t>
      </w:r>
    </w:p>
    <w:p w14:paraId="611F74B2" w14:textId="74D9C6DB" w:rsidR="00E81E7A" w:rsidRPr="003403E4" w:rsidRDefault="00E81E7A" w:rsidP="00E81E7A">
      <w:pPr>
        <w:pStyle w:val="Ttulo1"/>
        <w:numPr>
          <w:ilvl w:val="1"/>
          <w:numId w:val="34"/>
        </w:numPr>
        <w:tabs>
          <w:tab w:val="left" w:pos="284"/>
        </w:tabs>
        <w:spacing w:before="80" w:after="80"/>
        <w:ind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>
        <w:rPr>
          <w:rFonts w:ascii="Calibri Light" w:hAnsi="Calibri Light" w:cs="Calibri Light"/>
          <w:color w:val="404040" w:themeColor="text1" w:themeTint="BF"/>
          <w:sz w:val="16"/>
          <w:szCs w:val="16"/>
        </w:rPr>
        <w:t>MODALIDADES DE SUPORTE x ATENDIMENTO PREVISTO NO PLANO CONTRATADO</w:t>
      </w:r>
    </w:p>
    <w:tbl>
      <w:tblPr>
        <w:tblStyle w:val="Tabelacomgrade"/>
        <w:tblW w:w="0" w:type="auto"/>
        <w:tblInd w:w="56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1219"/>
        <w:gridCol w:w="1219"/>
      </w:tblGrid>
      <w:tr w:rsidR="009055FA" w:rsidRPr="004C1BFA" w14:paraId="6CDA93B9" w14:textId="77777777" w:rsidTr="004C1BFA">
        <w:tc>
          <w:tcPr>
            <w:tcW w:w="2660" w:type="dxa"/>
          </w:tcPr>
          <w:p w14:paraId="5BF87877" w14:textId="4C1B687B" w:rsidR="009055FA" w:rsidRPr="004C1B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  <w:t>ATENDIMENTO</w:t>
            </w:r>
          </w:p>
        </w:tc>
        <w:tc>
          <w:tcPr>
            <w:tcW w:w="1219" w:type="dxa"/>
          </w:tcPr>
          <w:p w14:paraId="66324485" w14:textId="0C948965" w:rsidR="009055FA" w:rsidRPr="004C1B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  <w:t>SUPORTE GO</w:t>
            </w:r>
          </w:p>
        </w:tc>
        <w:tc>
          <w:tcPr>
            <w:tcW w:w="1219" w:type="dxa"/>
          </w:tcPr>
          <w:p w14:paraId="317B939C" w14:textId="6246AB02" w:rsidR="009055FA" w:rsidRPr="004C1B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404040" w:themeColor="text1" w:themeTint="BF"/>
                <w:sz w:val="16"/>
                <w:szCs w:val="16"/>
              </w:rPr>
              <w:t>SUPORTE PLUS</w:t>
            </w:r>
          </w:p>
        </w:tc>
      </w:tr>
      <w:tr w:rsidR="009055FA" w14:paraId="489FE788" w14:textId="77777777" w:rsidTr="004C1BFA">
        <w:tc>
          <w:tcPr>
            <w:tcW w:w="2660" w:type="dxa"/>
          </w:tcPr>
          <w:p w14:paraId="1862080F" w14:textId="52842115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 w:rsidRPr="009055FA"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Segunda a Sexta (8h00 às 17h30)</w:t>
            </w:r>
          </w:p>
        </w:tc>
        <w:tc>
          <w:tcPr>
            <w:tcW w:w="1219" w:type="dxa"/>
          </w:tcPr>
          <w:p w14:paraId="03DBF800" w14:textId="7BFE5681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  <w:tc>
          <w:tcPr>
            <w:tcW w:w="1219" w:type="dxa"/>
          </w:tcPr>
          <w:p w14:paraId="28C5D598" w14:textId="31802942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52C03552" w14:textId="77777777" w:rsidTr="004C1BFA">
        <w:tc>
          <w:tcPr>
            <w:tcW w:w="2660" w:type="dxa"/>
          </w:tcPr>
          <w:p w14:paraId="398238E7" w14:textId="49C63EE4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 w:rsidRPr="009055FA"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Segunda a Sexta (8h00 às 20h00)</w:t>
            </w:r>
          </w:p>
        </w:tc>
        <w:tc>
          <w:tcPr>
            <w:tcW w:w="1219" w:type="dxa"/>
          </w:tcPr>
          <w:p w14:paraId="53CDD05B" w14:textId="7EDD35EF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color w:val="EE0000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color w:val="EE0000"/>
                <w:sz w:val="14"/>
                <w:szCs w:val="14"/>
              </w:rPr>
              <w:t>NÃO</w:t>
            </w:r>
          </w:p>
        </w:tc>
        <w:tc>
          <w:tcPr>
            <w:tcW w:w="1219" w:type="dxa"/>
          </w:tcPr>
          <w:p w14:paraId="19BF161E" w14:textId="4E550F6F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7429F36C" w14:textId="77777777" w:rsidTr="004C1BFA">
        <w:tc>
          <w:tcPr>
            <w:tcW w:w="2660" w:type="dxa"/>
          </w:tcPr>
          <w:p w14:paraId="32CA5C03" w14:textId="43B6AA23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 w:rsidRPr="009055FA"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Sábados e Feriados (8h00 às 17h30)</w:t>
            </w:r>
          </w:p>
        </w:tc>
        <w:tc>
          <w:tcPr>
            <w:tcW w:w="1219" w:type="dxa"/>
          </w:tcPr>
          <w:p w14:paraId="1838B509" w14:textId="6F2225AC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color w:val="EE0000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color w:val="EE0000"/>
                <w:sz w:val="14"/>
                <w:szCs w:val="14"/>
              </w:rPr>
              <w:t>NÃO</w:t>
            </w:r>
          </w:p>
        </w:tc>
        <w:tc>
          <w:tcPr>
            <w:tcW w:w="1219" w:type="dxa"/>
          </w:tcPr>
          <w:p w14:paraId="5285DADB" w14:textId="2696A726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5B0D6F74" w14:textId="77777777" w:rsidTr="004C1BFA">
        <w:tc>
          <w:tcPr>
            <w:tcW w:w="2660" w:type="dxa"/>
          </w:tcPr>
          <w:p w14:paraId="086C7DB5" w14:textId="2AEE4378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Chat</w:t>
            </w:r>
          </w:p>
        </w:tc>
        <w:tc>
          <w:tcPr>
            <w:tcW w:w="1219" w:type="dxa"/>
          </w:tcPr>
          <w:p w14:paraId="451F4BD1" w14:textId="30AE5E02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  <w:tc>
          <w:tcPr>
            <w:tcW w:w="1219" w:type="dxa"/>
          </w:tcPr>
          <w:p w14:paraId="5CAC5A34" w14:textId="4A7DBA00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1C52FA23" w14:textId="77777777" w:rsidTr="004C1BFA">
        <w:tc>
          <w:tcPr>
            <w:tcW w:w="2660" w:type="dxa"/>
          </w:tcPr>
          <w:p w14:paraId="2D79AAEE" w14:textId="16567E89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Telefone</w:t>
            </w:r>
          </w:p>
        </w:tc>
        <w:tc>
          <w:tcPr>
            <w:tcW w:w="1219" w:type="dxa"/>
          </w:tcPr>
          <w:p w14:paraId="2F9F349E" w14:textId="7171AE76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  <w:tc>
          <w:tcPr>
            <w:tcW w:w="1219" w:type="dxa"/>
          </w:tcPr>
          <w:p w14:paraId="09B2682B" w14:textId="495D647D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265F5151" w14:textId="77777777" w:rsidTr="004C1BFA">
        <w:tc>
          <w:tcPr>
            <w:tcW w:w="2660" w:type="dxa"/>
          </w:tcPr>
          <w:p w14:paraId="3652D341" w14:textId="1A0A9488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Portal</w:t>
            </w:r>
          </w:p>
        </w:tc>
        <w:tc>
          <w:tcPr>
            <w:tcW w:w="1219" w:type="dxa"/>
          </w:tcPr>
          <w:p w14:paraId="227F237B" w14:textId="77034076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  <w:tc>
          <w:tcPr>
            <w:tcW w:w="1219" w:type="dxa"/>
          </w:tcPr>
          <w:p w14:paraId="0280E860" w14:textId="116C7712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  <w:tr w:rsidR="009055FA" w14:paraId="78852666" w14:textId="77777777" w:rsidTr="004C1BFA">
        <w:tc>
          <w:tcPr>
            <w:tcW w:w="2660" w:type="dxa"/>
          </w:tcPr>
          <w:p w14:paraId="31BF4AE0" w14:textId="468313AE" w:rsidR="009055FA" w:rsidRDefault="009055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WhatsApp</w:t>
            </w:r>
          </w:p>
        </w:tc>
        <w:tc>
          <w:tcPr>
            <w:tcW w:w="1219" w:type="dxa"/>
          </w:tcPr>
          <w:p w14:paraId="12A83192" w14:textId="16640114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color w:val="404040" w:themeColor="text1" w:themeTint="BF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color w:val="EE0000"/>
                <w:sz w:val="14"/>
                <w:szCs w:val="14"/>
              </w:rPr>
              <w:t>NÃO</w:t>
            </w:r>
          </w:p>
        </w:tc>
        <w:tc>
          <w:tcPr>
            <w:tcW w:w="1219" w:type="dxa"/>
          </w:tcPr>
          <w:p w14:paraId="5982585F" w14:textId="7A63AAA8" w:rsidR="009055FA" w:rsidRPr="004C1BFA" w:rsidRDefault="004C1BFA" w:rsidP="009055FA">
            <w:pPr>
              <w:ind w:right="-40"/>
              <w:jc w:val="center"/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</w:pPr>
            <w:r w:rsidRPr="004C1BFA">
              <w:rPr>
                <w:rFonts w:ascii="Calibri Light" w:hAnsi="Calibri Light" w:cs="Calibri Light"/>
                <w:b/>
                <w:bCs/>
                <w:color w:val="548DD4" w:themeColor="text2" w:themeTint="99"/>
                <w:sz w:val="14"/>
                <w:szCs w:val="14"/>
              </w:rPr>
              <w:t>SIM</w:t>
            </w:r>
          </w:p>
        </w:tc>
      </w:tr>
    </w:tbl>
    <w:p w14:paraId="0CC157F2" w14:textId="6A6F1D01" w:rsidR="00E81E7A" w:rsidRPr="003403E4" w:rsidRDefault="00E81E7A" w:rsidP="00E81E7A">
      <w:pPr>
        <w:pStyle w:val="Ttulo1"/>
        <w:numPr>
          <w:ilvl w:val="1"/>
          <w:numId w:val="34"/>
        </w:numPr>
        <w:tabs>
          <w:tab w:val="left" w:pos="284"/>
        </w:tabs>
        <w:spacing w:before="80" w:after="80"/>
        <w:ind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>
        <w:rPr>
          <w:rFonts w:ascii="Calibri Light" w:hAnsi="Calibri Light" w:cs="Calibri Light"/>
          <w:color w:val="404040" w:themeColor="text1" w:themeTint="BF"/>
          <w:sz w:val="16"/>
          <w:szCs w:val="16"/>
        </w:rPr>
        <w:t>MEIOS DE CONTATO</w:t>
      </w:r>
    </w:p>
    <w:tbl>
      <w:tblPr>
        <w:tblStyle w:val="Tabelacomgrade"/>
        <w:tblW w:w="0" w:type="auto"/>
        <w:tblInd w:w="56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51"/>
        <w:gridCol w:w="3119"/>
      </w:tblGrid>
      <w:tr w:rsidR="007B28A5" w14:paraId="2EA919BD" w14:textId="77777777" w:rsidTr="004C1BFA">
        <w:tc>
          <w:tcPr>
            <w:tcW w:w="1951" w:type="dxa"/>
          </w:tcPr>
          <w:p w14:paraId="1B991186" w14:textId="50095632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TELEFONE:</w:t>
            </w:r>
          </w:p>
        </w:tc>
        <w:tc>
          <w:tcPr>
            <w:tcW w:w="3119" w:type="dxa"/>
          </w:tcPr>
          <w:p w14:paraId="5A41F035" w14:textId="200F9B27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(51) 3205-2920</w:t>
            </w:r>
          </w:p>
        </w:tc>
      </w:tr>
      <w:tr w:rsidR="007B28A5" w14:paraId="1D590601" w14:textId="77777777" w:rsidTr="004C1BFA">
        <w:tc>
          <w:tcPr>
            <w:tcW w:w="1951" w:type="dxa"/>
          </w:tcPr>
          <w:p w14:paraId="284D4480" w14:textId="0ED46E1E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WHATSAPP:</w:t>
            </w:r>
          </w:p>
        </w:tc>
        <w:tc>
          <w:tcPr>
            <w:tcW w:w="3119" w:type="dxa"/>
          </w:tcPr>
          <w:p w14:paraId="37499800" w14:textId="77777777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</w:p>
        </w:tc>
      </w:tr>
      <w:tr w:rsidR="007B28A5" w14:paraId="0D352E0B" w14:textId="77777777" w:rsidTr="004C1BFA">
        <w:tc>
          <w:tcPr>
            <w:tcW w:w="1951" w:type="dxa"/>
          </w:tcPr>
          <w:p w14:paraId="235753CC" w14:textId="3BC4B3FC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LINK TEAM VIEWER11:</w:t>
            </w:r>
          </w:p>
        </w:tc>
        <w:tc>
          <w:tcPr>
            <w:tcW w:w="3119" w:type="dxa"/>
            <w:vAlign w:val="center"/>
          </w:tcPr>
          <w:p w14:paraId="68367BB8" w14:textId="565B3A29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hyperlink r:id="rId15" w:history="1">
              <w:r>
                <w:rPr>
                  <w:rStyle w:val="Hyperlink"/>
                  <w:rFonts w:ascii="Calibri Light" w:eastAsia="Times New Roman" w:hAnsi="Calibri Light" w:cs="Calibri Light"/>
                  <w:sz w:val="16"/>
                  <w:szCs w:val="16"/>
                  <w:lang w:bidi="ar-SA"/>
                </w:rPr>
                <w:t>https://www.parkssolutions.com.br/suporte</w:t>
              </w:r>
            </w:hyperlink>
          </w:p>
        </w:tc>
      </w:tr>
      <w:tr w:rsidR="007B28A5" w14:paraId="431D3FB2" w14:textId="77777777" w:rsidTr="004C1BFA">
        <w:tc>
          <w:tcPr>
            <w:tcW w:w="1951" w:type="dxa"/>
          </w:tcPr>
          <w:p w14:paraId="4C341A90" w14:textId="0D208D9E" w:rsidR="007B28A5" w:rsidRDefault="007B28A5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  <w:t>CHAT:</w:t>
            </w:r>
          </w:p>
        </w:tc>
        <w:tc>
          <w:tcPr>
            <w:tcW w:w="3119" w:type="dxa"/>
          </w:tcPr>
          <w:p w14:paraId="05EBD37E" w14:textId="329CF24B" w:rsidR="007B28A5" w:rsidRDefault="00E81E7A" w:rsidP="007B28A5">
            <w:pPr>
              <w:ind w:right="-40"/>
              <w:jc w:val="both"/>
              <w:rPr>
                <w:rFonts w:ascii="Calibri Light" w:hAnsi="Calibri Light" w:cs="Calibri Light"/>
                <w:color w:val="404040" w:themeColor="text1" w:themeTint="BF"/>
                <w:sz w:val="16"/>
                <w:szCs w:val="16"/>
              </w:rPr>
            </w:pPr>
            <w:hyperlink r:id="rId16" w:history="1">
              <w:r>
                <w:rPr>
                  <w:rStyle w:val="Hyperlink"/>
                  <w:rFonts w:ascii="Calibri Light" w:eastAsia="Times New Roman" w:hAnsi="Calibri Light" w:cs="Calibri Light"/>
                  <w:sz w:val="16"/>
                  <w:szCs w:val="16"/>
                  <w:lang w:bidi="ar-SA"/>
                </w:rPr>
                <w:t>https://www.parkssolutions.com.br/suporte</w:t>
              </w:r>
            </w:hyperlink>
          </w:p>
        </w:tc>
      </w:tr>
    </w:tbl>
    <w:p w14:paraId="43B890FF" w14:textId="52502170" w:rsidR="00E81E7A" w:rsidRPr="003403E4" w:rsidRDefault="00E81E7A" w:rsidP="00E81E7A">
      <w:pPr>
        <w:pStyle w:val="Ttulo1"/>
        <w:numPr>
          <w:ilvl w:val="1"/>
          <w:numId w:val="34"/>
        </w:numPr>
        <w:tabs>
          <w:tab w:val="left" w:pos="284"/>
        </w:tabs>
        <w:spacing w:before="80" w:after="80"/>
        <w:ind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DATAS EM QUE </w:t>
      </w:r>
      <w:r w:rsidRPr="004C1BFA">
        <w:rPr>
          <w:rFonts w:ascii="Calibri Light" w:hAnsi="Calibri Light" w:cs="Calibri Light"/>
          <w:color w:val="EE0000"/>
          <w:sz w:val="16"/>
          <w:szCs w:val="16"/>
          <w:u w:val="single"/>
        </w:rPr>
        <w:t>NÃO</w:t>
      </w:r>
      <w:r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HÁ ATENDIMENTO</w:t>
      </w:r>
    </w:p>
    <w:p w14:paraId="16EF4DE9" w14:textId="77777777" w:rsidR="007B28A5" w:rsidRPr="009055FA" w:rsidRDefault="007B28A5" w:rsidP="007B28A5">
      <w:pPr>
        <w:pStyle w:val="PargrafodaLista"/>
        <w:widowControl/>
        <w:numPr>
          <w:ilvl w:val="0"/>
          <w:numId w:val="37"/>
        </w:numPr>
        <w:autoSpaceDE/>
        <w:autoSpaceDN/>
        <w:rPr>
          <w:rFonts w:ascii="Calibri Light" w:eastAsia="Times New Roman" w:hAnsi="Calibri Light" w:cs="Calibri Light"/>
          <w:iCs/>
          <w:sz w:val="16"/>
          <w:szCs w:val="18"/>
          <w:lang w:bidi="ar-SA"/>
        </w:rPr>
      </w:pPr>
      <w:r w:rsidRPr="009055FA">
        <w:rPr>
          <w:rFonts w:ascii="Calibri Light" w:eastAsia="Times New Roman" w:hAnsi="Calibri Light" w:cs="Calibri Light"/>
          <w:iCs/>
          <w:sz w:val="16"/>
          <w:szCs w:val="18"/>
          <w:lang w:bidi="ar-SA"/>
        </w:rPr>
        <w:t xml:space="preserve">Aos </w:t>
      </w:r>
      <w:r w:rsidRPr="004C1BFA">
        <w:rPr>
          <w:rFonts w:ascii="Calibri Light" w:eastAsia="Times New Roman" w:hAnsi="Calibri Light" w:cs="Calibri Light"/>
          <w:b/>
          <w:iCs/>
          <w:color w:val="EE0000"/>
          <w:sz w:val="16"/>
          <w:szCs w:val="18"/>
          <w:lang w:bidi="ar-SA"/>
        </w:rPr>
        <w:t>Domingos</w:t>
      </w:r>
      <w:r w:rsidRPr="009055FA">
        <w:rPr>
          <w:rFonts w:ascii="Calibri Light" w:eastAsia="Times New Roman" w:hAnsi="Calibri Light" w:cs="Calibri Light"/>
          <w:b/>
          <w:iCs/>
          <w:sz w:val="16"/>
          <w:szCs w:val="18"/>
          <w:lang w:bidi="ar-SA"/>
        </w:rPr>
        <w:t xml:space="preserve"> </w:t>
      </w:r>
      <w:r w:rsidRPr="009055FA">
        <w:rPr>
          <w:rFonts w:ascii="Calibri Light" w:eastAsia="Times New Roman" w:hAnsi="Calibri Light" w:cs="Calibri Light"/>
          <w:iCs/>
          <w:sz w:val="16"/>
          <w:szCs w:val="18"/>
          <w:lang w:bidi="ar-SA"/>
        </w:rPr>
        <w:t xml:space="preserve">e nas datas de </w:t>
      </w:r>
      <w:r w:rsidRPr="004C1BFA">
        <w:rPr>
          <w:rFonts w:ascii="Calibri Light" w:eastAsia="Times New Roman" w:hAnsi="Calibri Light" w:cs="Calibri Light"/>
          <w:b/>
          <w:iCs/>
          <w:color w:val="EE0000"/>
          <w:sz w:val="16"/>
          <w:szCs w:val="18"/>
          <w:lang w:bidi="ar-SA"/>
        </w:rPr>
        <w:t xml:space="preserve">Feriados </w:t>
      </w:r>
      <w:r w:rsidRPr="004C1BFA">
        <w:rPr>
          <w:rFonts w:ascii="Calibri Light" w:eastAsia="Times New Roman" w:hAnsi="Calibri Light" w:cs="Calibri Light"/>
          <w:b/>
          <w:iCs/>
          <w:color w:val="EE0000"/>
          <w:sz w:val="16"/>
          <w:szCs w:val="18"/>
          <w:u w:val="single"/>
          <w:lang w:bidi="ar-SA"/>
        </w:rPr>
        <w:t>Nacionais</w:t>
      </w:r>
      <w:r w:rsidRPr="009055FA">
        <w:rPr>
          <w:rFonts w:ascii="Calibri Light" w:eastAsia="Times New Roman" w:hAnsi="Calibri Light" w:cs="Calibri Light"/>
          <w:b/>
          <w:iCs/>
          <w:sz w:val="16"/>
          <w:szCs w:val="18"/>
          <w:lang w:bidi="ar-SA"/>
        </w:rPr>
        <w:t>;</w:t>
      </w:r>
    </w:p>
    <w:p w14:paraId="19727463" w14:textId="758CA069" w:rsidR="007B28A5" w:rsidRPr="009055FA" w:rsidRDefault="007B28A5" w:rsidP="007B28A5">
      <w:pPr>
        <w:pStyle w:val="PargrafodaLista"/>
        <w:numPr>
          <w:ilvl w:val="0"/>
          <w:numId w:val="37"/>
        </w:numPr>
        <w:ind w:right="-40"/>
        <w:rPr>
          <w:rFonts w:ascii="Calibri Light" w:hAnsi="Calibri Light" w:cs="Calibri Light"/>
          <w:iCs/>
          <w:color w:val="404040" w:themeColor="text1" w:themeTint="BF"/>
          <w:sz w:val="18"/>
          <w:szCs w:val="18"/>
        </w:rPr>
      </w:pPr>
      <w:r w:rsidRPr="009055FA">
        <w:rPr>
          <w:rFonts w:ascii="Calibri Light" w:eastAsia="Times New Roman" w:hAnsi="Calibri Light" w:cs="Calibri Light"/>
          <w:iCs/>
          <w:sz w:val="16"/>
          <w:szCs w:val="18"/>
          <w:lang w:bidi="ar-SA"/>
        </w:rPr>
        <w:t xml:space="preserve">Em datas de </w:t>
      </w:r>
      <w:r w:rsidRPr="004C1BFA">
        <w:rPr>
          <w:rFonts w:ascii="Calibri Light" w:eastAsia="Times New Roman" w:hAnsi="Calibri Light" w:cs="Calibri Light"/>
          <w:b/>
          <w:iCs/>
          <w:color w:val="EE0000"/>
          <w:sz w:val="16"/>
          <w:szCs w:val="18"/>
          <w:lang w:bidi="ar-SA"/>
        </w:rPr>
        <w:t>Indisponibilidade Temporária</w:t>
      </w:r>
      <w:r w:rsidRPr="004C1BFA">
        <w:rPr>
          <w:rFonts w:ascii="Calibri Light" w:eastAsia="Times New Roman" w:hAnsi="Calibri Light" w:cs="Calibri Light"/>
          <w:iCs/>
          <w:color w:val="EE0000"/>
          <w:sz w:val="16"/>
          <w:szCs w:val="18"/>
          <w:lang w:bidi="ar-SA"/>
        </w:rPr>
        <w:t xml:space="preserve"> </w:t>
      </w:r>
      <w:r w:rsidRPr="009055FA">
        <w:rPr>
          <w:rFonts w:ascii="Calibri Light" w:eastAsia="Times New Roman" w:hAnsi="Calibri Light" w:cs="Calibri Light"/>
          <w:iCs/>
          <w:sz w:val="16"/>
          <w:szCs w:val="18"/>
          <w:lang w:bidi="ar-SA"/>
        </w:rPr>
        <w:t xml:space="preserve">programada – vide </w:t>
      </w:r>
      <w:r w:rsidRPr="004C1BFA">
        <w:rPr>
          <w:rFonts w:ascii="Calibri Light" w:eastAsia="Times New Roman" w:hAnsi="Calibri Light" w:cs="Calibri Light"/>
          <w:b/>
          <w:iCs/>
          <w:color w:val="EE0000"/>
          <w:sz w:val="16"/>
          <w:szCs w:val="18"/>
          <w:lang w:bidi="ar-SA"/>
        </w:rPr>
        <w:t>Cláusula 9.6</w:t>
      </w:r>
      <w:r w:rsidRPr="004C1BFA">
        <w:rPr>
          <w:rFonts w:ascii="Calibri Light" w:eastAsia="Times New Roman" w:hAnsi="Calibri Light" w:cs="Calibri Light"/>
          <w:iCs/>
          <w:color w:val="EE0000"/>
          <w:sz w:val="16"/>
          <w:szCs w:val="18"/>
          <w:lang w:bidi="ar-SA"/>
        </w:rPr>
        <w:t xml:space="preserve"> </w:t>
      </w:r>
      <w:r w:rsidRPr="009055FA">
        <w:rPr>
          <w:rFonts w:ascii="Calibri Light" w:eastAsia="Times New Roman" w:hAnsi="Calibri Light" w:cs="Calibri Light"/>
          <w:iCs/>
          <w:sz w:val="16"/>
          <w:szCs w:val="18"/>
          <w:lang w:bidi="ar-SA"/>
        </w:rPr>
        <w:t>deste Termo.</w:t>
      </w:r>
    </w:p>
    <w:p w14:paraId="5F6528B8" w14:textId="77777777" w:rsidR="00AA18E7" w:rsidRPr="003403E4" w:rsidRDefault="00AA18E7" w:rsidP="00E81E7A">
      <w:pPr>
        <w:pStyle w:val="Ttulo1"/>
        <w:numPr>
          <w:ilvl w:val="0"/>
          <w:numId w:val="34"/>
        </w:numPr>
        <w:tabs>
          <w:tab w:val="left" w:pos="284"/>
        </w:tabs>
        <w:spacing w:before="160" w:after="80"/>
        <w:ind w:left="361" w:right="-40" w:hanging="361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CLÁUSULA QU</w:t>
      </w:r>
      <w:r w:rsidR="00E96B9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INTA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E56C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–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E56C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ATENDIMENTO DA OCORRÊNCIA</w:t>
      </w:r>
    </w:p>
    <w:p w14:paraId="46D7FBA7" w14:textId="301E7AAA" w:rsidR="002A0003" w:rsidRPr="003403E4" w:rsidRDefault="000A3A4B" w:rsidP="006E3BB6">
      <w:pPr>
        <w:pStyle w:val="PargrafodaLista"/>
        <w:numPr>
          <w:ilvl w:val="1"/>
          <w:numId w:val="34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lé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 das condições previstas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neste contrato, o atend</w:t>
      </w:r>
      <w:r w:rsidR="002D0C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imento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será prestado pela CONTRATADA em favor da CONTRATANTE com observância do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 requisitos, regras e procedimentos constantes </w:t>
      </w:r>
      <w:r w:rsidR="002D0C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do formulário </w:t>
      </w:r>
      <w:r w:rsidR="005D579B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SERVIÇOS </w:t>
      </w:r>
      <w:r w:rsidR="003E6F8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DE SUPORTE TÉCNICO 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(também disponível no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E81E7A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)</w:t>
      </w:r>
      <w:r w:rsidR="002D0C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que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desde já 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CONTRATANTE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declara e garante ter ciência do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seu inteiro teor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66DE0337" w14:textId="77777777" w:rsidR="003E5F0C" w:rsidRPr="003403E4" w:rsidRDefault="00BF5D75" w:rsidP="006E3BB6">
      <w:pPr>
        <w:pStyle w:val="PargrafodaLista"/>
        <w:numPr>
          <w:ilvl w:val="1"/>
          <w:numId w:val="34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lastRenderedPageBreak/>
        <w:t>Os atendimentos às ocorrências abertas pela CONTRATANTE serão sempre realizados de forma remota e exclusivamente pela área de Suporte Técnico da CONTRATADA, seja por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telefone, e-mail, via web, portais eletrônicos e/ou acesso remoto.</w:t>
      </w:r>
    </w:p>
    <w:p w14:paraId="6E2E551B" w14:textId="77777777" w:rsidR="003E5F0C" w:rsidRPr="003403E4" w:rsidRDefault="002D0C32" w:rsidP="006E3BB6">
      <w:pPr>
        <w:pStyle w:val="PargrafodaLista"/>
        <w:numPr>
          <w:ilvl w:val="1"/>
          <w:numId w:val="34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As orientações técnicas a serem repassadas pela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1F488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para a solução de eventuais problemas técnicos 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nos equipamentos marca PARKS, serão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transmitidas 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um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Profissional de R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edes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que tenha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conhecimento do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networking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das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configurações dos equipamentos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PARKS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da R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ede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(ambiente de R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ed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Networking e suas aplicações). Esta condição visa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1F488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possibilitar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troca de informações e 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análise conjunta de eventuais problemas apresentados, </w:t>
      </w:r>
      <w:r w:rsidR="001F488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para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 breve solução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ocorrência aberta</w:t>
      </w:r>
      <w:r w:rsidR="001F488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pela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0283DDE1" w14:textId="77777777" w:rsidR="003E5F0C" w:rsidRPr="003403E4" w:rsidRDefault="001F4885" w:rsidP="006E3BB6">
      <w:pPr>
        <w:pStyle w:val="PargrafodaLista"/>
        <w:numPr>
          <w:ilvl w:val="1"/>
          <w:numId w:val="34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Durante 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processo de 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atendimento d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uma ocorrência, a Equipe de Suporte Técnico da CONTRATADA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poderá 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identificar 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necessidade de serem realizados testes que venham a implicar em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alteração e/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ou adeq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uação nas configurações d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os equipamentos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marca PARKS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e/ou mesmo na R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ede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(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afetando equipamentos e softwares d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 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).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Sempre que isso ocorrer, 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caberá ao profissional de R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edes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 execução de tais testes</w:t>
      </w:r>
      <w:r w:rsidR="00BF5D7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bem como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o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envio imediato dos resultados para a 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quipe</w:t>
      </w:r>
      <w:r w:rsidR="0055793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 Suporte Técnico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17E3B7F7" w14:textId="77777777" w:rsidR="002675EF" w:rsidRPr="003403E4" w:rsidRDefault="00B24372" w:rsidP="0093530A">
      <w:pPr>
        <w:pStyle w:val="PargrafodaLista"/>
        <w:numPr>
          <w:ilvl w:val="1"/>
          <w:numId w:val="34"/>
        </w:numPr>
        <w:tabs>
          <w:tab w:val="left" w:pos="567"/>
        </w:tabs>
        <w:spacing w:before="80" w:after="6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Para a consecução do suporte técnico remoto de que trata o presente contrato,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a CONTRATANTE deverá permitir à CONTRATADA</w:t>
      </w:r>
      <w:r w:rsidR="002675E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através de ferramentas padrão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 mercado,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o acesso remoto ao equipamento marca PARKS para a realização do diagnóstico relacionado ao(s) problema(s) apresentado(s).</w:t>
      </w:r>
      <w:r w:rsidR="002675E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</w:p>
    <w:p w14:paraId="16152D31" w14:textId="77777777" w:rsidR="001F4885" w:rsidRPr="003403E4" w:rsidRDefault="00A40E54" w:rsidP="0093530A">
      <w:pPr>
        <w:pStyle w:val="PargrafodaLista"/>
        <w:numPr>
          <w:ilvl w:val="2"/>
          <w:numId w:val="28"/>
        </w:numPr>
        <w:tabs>
          <w:tab w:val="left" w:pos="851"/>
        </w:tabs>
        <w:spacing w:before="60" w:after="60"/>
        <w:ind w:right="-40" w:hanging="398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Caso tal acesso não seja disponibilizado em prazo</w:t>
      </w:r>
      <w:r w:rsidR="001F488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hábil, por mera liberalidade da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ou recusa em fazê-lo, a ocorrência </w:t>
      </w:r>
      <w:r w:rsidR="001F488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poderá ser encerrada mesmo sem a solução definitiva do problema técnico em questão. </w:t>
      </w:r>
    </w:p>
    <w:p w14:paraId="45736C98" w14:textId="77777777" w:rsidR="006E00FA" w:rsidRPr="003403E4" w:rsidRDefault="006E00FA" w:rsidP="00FA607E">
      <w:pPr>
        <w:pStyle w:val="PargrafodaLista"/>
        <w:numPr>
          <w:ilvl w:val="1"/>
          <w:numId w:val="28"/>
        </w:numPr>
        <w:tabs>
          <w:tab w:val="left" w:pos="567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Nos casos em que a solução do problema técnico dependa da atualização da versão do software do equipamento, fica desde já ajustado que caberá à CONTRATANTE promover a referida atualização a partir da nova versão recebida da CONTRATADA, assim como por preservar as configurações anteriores para o retorno das configurações.</w:t>
      </w:r>
    </w:p>
    <w:p w14:paraId="12F79D7D" w14:textId="77777777" w:rsidR="00B24372" w:rsidRPr="003403E4" w:rsidRDefault="0067332D" w:rsidP="00FA607E">
      <w:pPr>
        <w:pStyle w:val="PargrafodaLista"/>
        <w:numPr>
          <w:ilvl w:val="1"/>
          <w:numId w:val="28"/>
        </w:numPr>
        <w:tabs>
          <w:tab w:val="left" w:pos="567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Caso seja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identificado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que o problema técnico relatado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não 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tenha sido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causado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pelo equipamento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marca PARKS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primordialmente, mas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por outro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equipamento 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e/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ou outro elemento do ambiente </w:t>
      </w:r>
      <w:r w:rsidR="00C0628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de Rede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 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deverá 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providenciar a solução do referido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problema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por iniciativa própria e as suas expensas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. 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Ness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caso, a chamada técnica será encerrada, acarretando a necessária abertura de nova chamada técnica, caso o prob</w:t>
      </w:r>
      <w:r w:rsidR="000961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lema inicialmente identificado venha a persistir</w:t>
      </w:r>
      <w:r w:rsidR="00B2437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40616F7F" w14:textId="77777777" w:rsidR="00CA1B35" w:rsidRPr="003403E4" w:rsidRDefault="00B93013" w:rsidP="00D2288A">
      <w:pPr>
        <w:pStyle w:val="PargrafodaLista"/>
        <w:numPr>
          <w:ilvl w:val="1"/>
          <w:numId w:val="28"/>
        </w:numPr>
        <w:tabs>
          <w:tab w:val="left" w:pos="812"/>
        </w:tabs>
        <w:spacing w:before="60" w:after="6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Durante o atendimento </w:t>
      </w:r>
      <w:r w:rsidR="007C466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do chamado técnico,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deverá cooperar com 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para juntos chegarem à solução do problema remotamente. Tais ações de cooperação </w:t>
      </w:r>
      <w:r w:rsidR="00CA1B3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incluem</w:t>
      </w:r>
      <w:r w:rsidR="007C466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7C466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mas </w:t>
      </w:r>
      <w:r w:rsidR="002C335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não se limitam </w:t>
      </w:r>
      <w:r w:rsidR="00CA1B3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a,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or exemplo: </w:t>
      </w:r>
    </w:p>
    <w:p w14:paraId="74FF1F9E" w14:textId="77777777" w:rsidR="007C4666" w:rsidRPr="003403E4" w:rsidRDefault="007C4666" w:rsidP="00D2288A">
      <w:pPr>
        <w:pStyle w:val="PargrafodaLista"/>
        <w:numPr>
          <w:ilvl w:val="0"/>
          <w:numId w:val="20"/>
        </w:numPr>
        <w:tabs>
          <w:tab w:val="left" w:pos="812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Realização de </w:t>
      </w:r>
      <w:r w:rsidR="00566D86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autoteste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ou programa de diagnóstico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; </w:t>
      </w:r>
    </w:p>
    <w:p w14:paraId="7A6CF159" w14:textId="77777777" w:rsidR="007C4666" w:rsidRPr="003403E4" w:rsidRDefault="007C4666" w:rsidP="00D2288A">
      <w:pPr>
        <w:pStyle w:val="PargrafodaLista"/>
        <w:numPr>
          <w:ilvl w:val="0"/>
          <w:numId w:val="20"/>
        </w:numPr>
        <w:tabs>
          <w:tab w:val="left" w:pos="812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F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ornecimento de todas as informações 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técnicas 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necessárias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4073D466" w14:textId="77777777" w:rsidR="007C4666" w:rsidRPr="003403E4" w:rsidRDefault="007C4666" w:rsidP="00D2288A">
      <w:pPr>
        <w:pStyle w:val="PargrafodaLista"/>
        <w:numPr>
          <w:ilvl w:val="0"/>
          <w:numId w:val="20"/>
        </w:numPr>
        <w:tabs>
          <w:tab w:val="left" w:pos="812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P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ermissão para acesso remoto imediato</w:t>
      </w:r>
      <w:r w:rsidR="00FA607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conforme previsto em 5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.5; </w:t>
      </w:r>
    </w:p>
    <w:p w14:paraId="36A82AA4" w14:textId="77777777" w:rsidR="003E5F0C" w:rsidRPr="003403E4" w:rsidRDefault="007C4666" w:rsidP="00D04B26">
      <w:pPr>
        <w:pStyle w:val="PargrafodaLista"/>
        <w:numPr>
          <w:ilvl w:val="0"/>
          <w:numId w:val="20"/>
        </w:numPr>
        <w:tabs>
          <w:tab w:val="left" w:pos="812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R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ealização de atividades corretivas básicas e/ ou outras solicitadas pela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CONTRATADA</w:t>
      </w:r>
      <w:r w:rsidR="00984340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no curso do atend</w:t>
      </w:r>
      <w:r w:rsidR="00AC1565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imento.</w:t>
      </w:r>
    </w:p>
    <w:p w14:paraId="6C78AA65" w14:textId="77777777" w:rsidR="00AC1565" w:rsidRPr="003403E4" w:rsidRDefault="00A40E54" w:rsidP="00FA607E">
      <w:pPr>
        <w:pStyle w:val="Ttulo1"/>
        <w:numPr>
          <w:ilvl w:val="1"/>
          <w:numId w:val="28"/>
        </w:numPr>
        <w:tabs>
          <w:tab w:val="left" w:pos="426"/>
        </w:tabs>
        <w:spacing w:before="80" w:after="80"/>
        <w:ind w:left="426" w:right="-40" w:hanging="426"/>
        <w:jc w:val="both"/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>Prestar o</w:t>
      </w:r>
      <w:r w:rsidR="002C335A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>s</w:t>
      </w:r>
      <w:r w:rsidR="00AC1565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 </w:t>
      </w:r>
      <w:r w:rsidR="005D579B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SERVIÇOS </w:t>
      </w:r>
      <w:r w:rsidR="004D5049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DE SUPORTE TÉCNICO </w:t>
      </w:r>
      <w:r w:rsidR="00D51A3C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para os equipamentos e softwares da marca PARKS, </w:t>
      </w:r>
      <w:r w:rsidR="00AC1565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nas condições </w:t>
      </w:r>
      <w:r w:rsidR="00EE4C00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>previstas neste instrumento</w:t>
      </w:r>
      <w:r w:rsidR="00D51A3C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 xml:space="preserve"> e de acordo com os requisitos técnicos previstos nos Manuais dos respectivos produtos</w:t>
      </w:r>
      <w:r w:rsidR="00713915" w:rsidRPr="003403E4">
        <w:rPr>
          <w:rFonts w:ascii="Calibri Light" w:hAnsi="Calibri Light" w:cs="Calibri Light"/>
          <w:b w:val="0"/>
          <w:color w:val="404040" w:themeColor="text1" w:themeTint="BF"/>
          <w:sz w:val="16"/>
          <w:szCs w:val="16"/>
        </w:rPr>
        <w:t>.</w:t>
      </w:r>
    </w:p>
    <w:p w14:paraId="6C2DD635" w14:textId="77777777" w:rsidR="00AC1565" w:rsidRPr="003403E4" w:rsidRDefault="00A40E54" w:rsidP="00FA607E">
      <w:pPr>
        <w:pStyle w:val="PargrafodaLista"/>
        <w:numPr>
          <w:ilvl w:val="1"/>
          <w:numId w:val="28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Prestar todas as informações 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esclarecimentos para 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no curso do atendimento, primando pela cordialidade, pela clareza das informações e orientações prestadas, pela qualidade técnica do serviço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realizado 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pela solução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no menor prazo</w:t>
      </w:r>
      <w:r w:rsidR="00AC1565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357F9049" w14:textId="77777777" w:rsidR="003E5F0C" w:rsidRPr="003403E4" w:rsidRDefault="00984340" w:rsidP="00FA607E">
      <w:pPr>
        <w:pStyle w:val="Ttulo1"/>
        <w:numPr>
          <w:ilvl w:val="0"/>
          <w:numId w:val="28"/>
        </w:numPr>
        <w:tabs>
          <w:tab w:val="left" w:pos="284"/>
        </w:tabs>
        <w:spacing w:before="80" w:after="80"/>
        <w:ind w:right="-40" w:hanging="369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CLÁUSULA S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EXTA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-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LIMITAÇÃO DE RESPONSABILIDADE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</w:p>
    <w:p w14:paraId="79CF230C" w14:textId="77777777" w:rsidR="003E5F0C" w:rsidRPr="003403E4" w:rsidRDefault="00A40E54" w:rsidP="00910EA9">
      <w:pPr>
        <w:pStyle w:val="PargrafodaLista"/>
        <w:numPr>
          <w:ilvl w:val="1"/>
          <w:numId w:val="35"/>
        </w:numPr>
        <w:tabs>
          <w:tab w:val="left" w:pos="426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responsabilidade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estará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l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imitada ao valor do contrato e 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indenizações por danos diretos causados a bens tangíveis por culpa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direta e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comprovada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98434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1A807E18" w14:textId="77777777" w:rsidR="003E5F0C" w:rsidRPr="003403E4" w:rsidRDefault="00A40E54" w:rsidP="00910EA9">
      <w:pPr>
        <w:pStyle w:val="PargrafodaLista"/>
        <w:numPr>
          <w:ilvl w:val="1"/>
          <w:numId w:val="35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não será responsabilizada por 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eventuais atrasos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e/ou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falta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e/ou falhas na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execução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dos serviços objeto deste instrumento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que decorram de razões e/ou ações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que não deu 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causa, assim como por situações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 Caso Fortuito ou de Força Maior</w:t>
      </w:r>
      <w:r w:rsidR="00AB428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nos termos do Código Civil Brasileiro.</w:t>
      </w:r>
    </w:p>
    <w:p w14:paraId="4E722693" w14:textId="77777777" w:rsidR="003E5F0C" w:rsidRPr="003403E4" w:rsidRDefault="00A40E54" w:rsidP="00910EA9">
      <w:pPr>
        <w:pStyle w:val="PargrafodaLista"/>
        <w:numPr>
          <w:ilvl w:val="1"/>
          <w:numId w:val="35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 em nenhuma hipótese será responsabilizada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por perda de dados ou por danos indiretos, extraordinários ou emergentes, tais como, mas não somente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por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prejuízos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decorrentes do tempo de paralis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ação, lucros cessantes, nem por quaisquer outros danos.</w:t>
      </w:r>
    </w:p>
    <w:p w14:paraId="0C3EB6AA" w14:textId="77777777" w:rsidR="003E5F0C" w:rsidRPr="003403E4" w:rsidRDefault="00984340" w:rsidP="00910EA9">
      <w:pPr>
        <w:pStyle w:val="Ttulo1"/>
        <w:numPr>
          <w:ilvl w:val="0"/>
          <w:numId w:val="35"/>
        </w:numPr>
        <w:tabs>
          <w:tab w:val="left" w:pos="284"/>
        </w:tabs>
        <w:spacing w:before="120" w:after="80"/>
        <w:ind w:right="-40" w:hanging="369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SÉTIMA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- </w:t>
      </w:r>
      <w:r w:rsidR="002075A8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OBRIGAÇÕES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</w:p>
    <w:p w14:paraId="5CF24264" w14:textId="7FEDE343" w:rsidR="00A6085A" w:rsidRPr="003403E4" w:rsidRDefault="002075A8" w:rsidP="00910EA9">
      <w:pPr>
        <w:pStyle w:val="PargrafodaLista"/>
        <w:numPr>
          <w:ilvl w:val="1"/>
          <w:numId w:val="31"/>
        </w:numPr>
        <w:tabs>
          <w:tab w:val="left" w:pos="426"/>
        </w:tabs>
        <w:spacing w:before="80" w:after="80"/>
        <w:ind w:right="-40" w:hanging="412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CONTRATANTE deverá efetuar o pagamento 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das </w:t>
      </w:r>
      <w:r w:rsidR="004E0757">
        <w:rPr>
          <w:rFonts w:ascii="Calibri Light" w:hAnsi="Calibri Light" w:cs="Calibri Light"/>
          <w:color w:val="404040" w:themeColor="text1" w:themeTint="BF"/>
          <w:sz w:val="16"/>
          <w:szCs w:val="16"/>
        </w:rPr>
        <w:t>PARCELAS DO PLANO ANUAL</w:t>
      </w:r>
      <w:r w:rsidR="0098434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em favor da CONTRATADA, n</w:t>
      </w:r>
      <w:r w:rsidR="003956D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valor correspondente 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ao PLANO ANUAL a partir da data da adesão formalizada através do acesso ao</w:t>
      </w:r>
      <w:r w:rsidR="003956D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E81E7A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hyperlink r:id="rId17" w:history="1">
        <w:r w:rsidR="00C44578">
          <w:rPr>
            <w:rStyle w:val="Hyperlink"/>
            <w:rFonts w:ascii="Calibri Light" w:eastAsia="Times New Roman" w:hAnsi="Calibri Light" w:cs="Calibri Light"/>
            <w:sz w:val="16"/>
            <w:szCs w:val="16"/>
            <w:lang w:bidi="ar-SA"/>
          </w:rPr>
          <w:t>https://www.parkssolutions.com.br/suporte</w:t>
        </w:r>
      </w:hyperlink>
      <w:r w:rsidR="000D3059" w:rsidRPr="000D3059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,</w:t>
      </w:r>
      <w:r w:rsidR="000D3059" w:rsidRPr="003403E4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3956D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conforme 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condições previstas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na Cláusula Primeira</w:t>
      </w:r>
      <w:r w:rsidR="006E3BB6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Segunda deste TERMO.</w:t>
      </w:r>
    </w:p>
    <w:p w14:paraId="54E9DDBA" w14:textId="77777777" w:rsidR="003E5F0C" w:rsidRPr="003403E4" w:rsidRDefault="002075A8" w:rsidP="00910EA9">
      <w:pPr>
        <w:pStyle w:val="PargrafodaLista"/>
        <w:numPr>
          <w:ilvl w:val="1"/>
          <w:numId w:val="31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será a única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responsável pela segurança de suas informações confidenciais, bem como por manter um procedimento externo para os 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equipamentos (hardware e software)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visando à reconstrução de arquivos, dados ou programas perdidos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e/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ou alterados.</w:t>
      </w:r>
    </w:p>
    <w:p w14:paraId="2AEC1BE3" w14:textId="77777777" w:rsidR="003E5F0C" w:rsidRPr="003403E4" w:rsidRDefault="008963E4" w:rsidP="00910EA9">
      <w:pPr>
        <w:pStyle w:val="PargrafodaLista"/>
        <w:numPr>
          <w:ilvl w:val="1"/>
          <w:numId w:val="31"/>
        </w:numPr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será a única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responsável pela guarda dos arquivos de configuração e parametrização de seus equipamentos, </w:t>
      </w:r>
      <w:r w:rsidR="0098434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assim como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 aplicar tais arquivos de configuração no equipamento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substituto, se </w:t>
      </w:r>
      <w:r w:rsidR="0098434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isso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ocorrer.</w:t>
      </w:r>
    </w:p>
    <w:p w14:paraId="3EF69BD9" w14:textId="77777777" w:rsidR="003E5F0C" w:rsidRPr="003403E4" w:rsidRDefault="007E2970" w:rsidP="00FA607E">
      <w:pPr>
        <w:pStyle w:val="Ttulo1"/>
        <w:numPr>
          <w:ilvl w:val="0"/>
          <w:numId w:val="31"/>
        </w:numPr>
        <w:tabs>
          <w:tab w:val="left" w:pos="284"/>
        </w:tabs>
        <w:spacing w:before="120" w:after="80"/>
        <w:ind w:left="370"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OITAVA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-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PROPRIEDADE INTELECTUAL</w:t>
      </w:r>
    </w:p>
    <w:p w14:paraId="15C59925" w14:textId="77777777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presente contrato em hipótese alguma importa </w:t>
      </w:r>
      <w:r w:rsidR="0098434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cessão, ou qualquer espécie de transferência de propriedade autoral intelectual ou industrial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ficando 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responsável pela não violação dos referidos direitos, respondendo integralmente pelos eventuais danos causados em decorrência da violação.</w:t>
      </w:r>
    </w:p>
    <w:p w14:paraId="5890D497" w14:textId="77777777" w:rsidR="003E5F0C" w:rsidRPr="003403E4" w:rsidRDefault="008963E4" w:rsidP="00910EA9">
      <w:pPr>
        <w:pStyle w:val="PargrafodaLista"/>
        <w:numPr>
          <w:ilvl w:val="1"/>
          <w:numId w:val="31"/>
        </w:numPr>
        <w:tabs>
          <w:tab w:val="left" w:pos="426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desde já garante que não promoverá em hipótese alguma qualquer espécie de engenharia reversa ou tentativa de acesso indevido ou divulgação de informações de propriedade de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responsabilizando-se por todos os</w:t>
      </w:r>
      <w:r w:rsidR="00E148B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danos causados em decorrência da violação, sem prejuízo da incidência das leis penais e das leis de proteção aos direitos autorais intelectuais e industriais.</w:t>
      </w:r>
    </w:p>
    <w:p w14:paraId="47388EE1" w14:textId="77777777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É vedada a utilização da marca, logomarca, logotipo, ou qualquer citação ao nome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em qualquer publicação, informe publicitário, ou ação de marketing sem a expressa autorização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910EA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sob pena de pagamento por perdas e danos além das sanções previstas na legislação aplicável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5FCE2866" w14:textId="77777777" w:rsidR="003E5F0C" w:rsidRPr="003403E4" w:rsidRDefault="007E2970" w:rsidP="00FA607E">
      <w:pPr>
        <w:pStyle w:val="Ttulo1"/>
        <w:numPr>
          <w:ilvl w:val="0"/>
          <w:numId w:val="31"/>
        </w:numPr>
        <w:tabs>
          <w:tab w:val="left" w:pos="504"/>
        </w:tabs>
        <w:spacing w:before="120" w:after="80"/>
        <w:ind w:left="284" w:right="-40" w:hanging="284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NONA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-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CONDIÇÕES GERAIS</w:t>
      </w:r>
    </w:p>
    <w:p w14:paraId="02F0C905" w14:textId="77777777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Este Contrato não contempla o fornecimento, devolução/substituição e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/ou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instalação pela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de itens consumíveis, peças substituídas pelo usuário, kits de manutenção ou demais itens consumíveis, inclusive, mas não exclusivamente, acessórios, suprimentos operacionais, cabos de força, 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“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patch cords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”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metálicos ou ópticos, meios magnéticos.</w:t>
      </w:r>
    </w:p>
    <w:p w14:paraId="6A5C70DF" w14:textId="68B04BA8" w:rsidR="003E5F0C" w:rsidRPr="003403E4" w:rsidRDefault="00A40E54" w:rsidP="00D2288A">
      <w:pPr>
        <w:pStyle w:val="PargrafodaLista"/>
        <w:numPr>
          <w:ilvl w:val="1"/>
          <w:numId w:val="31"/>
        </w:numPr>
        <w:tabs>
          <w:tab w:val="left" w:pos="812"/>
        </w:tabs>
        <w:spacing w:before="60" w:after="6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</w:t>
      </w:r>
      <w:r w:rsidR="00CA690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SERVIÇO DE SUPORTE </w:t>
      </w:r>
      <w:r w:rsidR="00E81E7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TÉCNICO não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cobre nenhum dano ou falha causada por:</w:t>
      </w:r>
    </w:p>
    <w:p w14:paraId="776313B8" w14:textId="77777777" w:rsidR="00CA6909" w:rsidRPr="003403E4" w:rsidRDefault="00A40E54" w:rsidP="00D2288A">
      <w:pPr>
        <w:pStyle w:val="PargrafodaLista"/>
        <w:numPr>
          <w:ilvl w:val="0"/>
          <w:numId w:val="15"/>
        </w:numPr>
        <w:tabs>
          <w:tab w:val="left" w:pos="1963"/>
          <w:tab w:val="left" w:pos="1964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lastRenderedPageBreak/>
        <w:t xml:space="preserve">Uso de meios, suprimentos ou software que não seja da </w:t>
      </w:r>
      <w:r w:rsidR="00984340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marca CONTRATADA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2EF88297" w14:textId="77777777" w:rsidR="003E5F0C" w:rsidRPr="003403E4" w:rsidRDefault="0090439D" w:rsidP="00D2288A">
      <w:pPr>
        <w:pStyle w:val="PargrafodaLista"/>
        <w:numPr>
          <w:ilvl w:val="0"/>
          <w:numId w:val="15"/>
        </w:numPr>
        <w:tabs>
          <w:tab w:val="left" w:pos="1963"/>
          <w:tab w:val="left" w:pos="1964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Condições </w:t>
      </w:r>
      <w:r w:rsidR="008963E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locais que não 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estejam</w:t>
      </w:r>
      <w:r w:rsidR="008963E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em conformidade com 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as especificações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CONTRATADA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quanto ao local;</w:t>
      </w:r>
    </w:p>
    <w:p w14:paraId="0EB6A15E" w14:textId="77777777" w:rsidR="003E5F0C" w:rsidRPr="003403E4" w:rsidRDefault="008963E4" w:rsidP="00D2288A">
      <w:pPr>
        <w:pStyle w:val="PargrafodaLista"/>
        <w:numPr>
          <w:ilvl w:val="0"/>
          <w:numId w:val="15"/>
        </w:numPr>
        <w:tabs>
          <w:tab w:val="left" w:pos="1964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Culpa ou dolo por parte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, uso indevido, danos causados por fogo ou água, problemas elétricos causados pela rede elétrica ou por causas naturais como raios, transporte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realizado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pel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, trabalhos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e/ou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modificações realizados por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terceiros não autorizados pela CONTRATADA;</w:t>
      </w:r>
    </w:p>
    <w:p w14:paraId="0F5943B5" w14:textId="77777777" w:rsidR="003E5F0C" w:rsidRPr="003403E4" w:rsidRDefault="008963E4" w:rsidP="00D2288A">
      <w:pPr>
        <w:pStyle w:val="PargrafodaLista"/>
        <w:numPr>
          <w:ilvl w:val="0"/>
          <w:numId w:val="15"/>
        </w:numPr>
        <w:tabs>
          <w:tab w:val="left" w:pos="1963"/>
          <w:tab w:val="left" w:pos="1964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Utilização no ambiente de Rede da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CONTRATANTE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de produtos incompatíveis com as especificações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CONTRATADA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6E871ED7" w14:textId="77777777" w:rsidR="003E5F0C" w:rsidRPr="003403E4" w:rsidRDefault="00A40E54" w:rsidP="00D2288A">
      <w:pPr>
        <w:pStyle w:val="PargrafodaLista"/>
        <w:numPr>
          <w:ilvl w:val="0"/>
          <w:numId w:val="15"/>
        </w:numPr>
        <w:tabs>
          <w:tab w:val="left" w:pos="1963"/>
          <w:tab w:val="left" w:pos="1964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Instalação inadequ</w:t>
      </w:r>
      <w:r w:rsidR="008963E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ada do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equipamento </w:t>
      </w:r>
      <w:r w:rsidR="008963E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e/ou diferente das orientações previstas no manual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.</w:t>
      </w:r>
    </w:p>
    <w:p w14:paraId="50B6FEC3" w14:textId="77777777" w:rsidR="003E5F0C" w:rsidRPr="003403E4" w:rsidRDefault="00A40E54" w:rsidP="00D51A3C">
      <w:pPr>
        <w:pStyle w:val="PargrafodaLista"/>
        <w:numPr>
          <w:ilvl w:val="0"/>
          <w:numId w:val="15"/>
        </w:numPr>
        <w:tabs>
          <w:tab w:val="left" w:pos="1963"/>
          <w:tab w:val="left" w:pos="1964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Produtos furtados e/ou roubados</w:t>
      </w:r>
      <w:r w:rsidR="0071538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ou mesmo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deslocados para fora da área de abrangência dos serviços</w:t>
      </w:r>
      <w:r w:rsidR="008963E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175864F8" w14:textId="4E534DE3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prestará o 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SERVIÇO DE SUPORTE TÉCNICO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somente para versões atuais e imediatamente anteriores do software 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PARKS e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que acompanha os equipamentos </w:t>
      </w:r>
      <w:r w:rsidR="008963E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marca PARKS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e somente quando o software for usado com o hardware que estiver incluído nas configurações especificadas pela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352647AD" w14:textId="77777777" w:rsidR="003E5F0C" w:rsidRPr="003403E4" w:rsidRDefault="00A40E54" w:rsidP="00910EA9">
      <w:pPr>
        <w:pStyle w:val="PargrafodaLista"/>
        <w:numPr>
          <w:ilvl w:val="2"/>
          <w:numId w:val="31"/>
        </w:numPr>
        <w:tabs>
          <w:tab w:val="left" w:pos="851"/>
        </w:tabs>
        <w:spacing w:before="80" w:after="80"/>
        <w:ind w:left="851" w:right="-40" w:hanging="425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Define-se “versão” como sendo um produto software liberado pela </w:t>
      </w:r>
      <w:r w:rsidR="00673C8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que contenha novas características, aperfeiçoamentos e atualizações de manutenção.</w:t>
      </w:r>
    </w:p>
    <w:p w14:paraId="18987990" w14:textId="77777777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oferecerá os Serviços 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de Suporte Técnico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somente para </w:t>
      </w:r>
      <w:r w:rsidR="00F6168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equipamentos marca PARKS e nas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versões que estejam documentadas como passíveis de suporte em configurações especificadas.</w:t>
      </w:r>
    </w:p>
    <w:p w14:paraId="2C7C4841" w14:textId="64E90FBE" w:rsidR="003E5F0C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SERVIÇO DE SUPORTE TÉCNICO </w:t>
      </w:r>
      <w:r w:rsidR="00E81E7A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previsto neste TERMO DE ADESÃO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é absolutamente independente da garantia do produto </w:t>
      </w:r>
      <w:r w:rsidR="001F553B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(cujo prazo de vigência estará previsto na negociação de compra e venda de equipamentos)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 em nenhuma hipótese será complementar a referida garantia. Desta forma, o prazo de prestação do serviço se inicia 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 partir 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aquisição </w:t>
      </w:r>
      <w:r w:rsidR="001F553B">
        <w:rPr>
          <w:rFonts w:ascii="Calibri Light" w:hAnsi="Calibri Light" w:cs="Calibri Light"/>
          <w:color w:val="404040" w:themeColor="text1" w:themeTint="BF"/>
          <w:sz w:val="16"/>
          <w:szCs w:val="16"/>
        </w:rPr>
        <w:t>do serviço de acordo com a modalidade escolhida (Suporte GO ou Suporte PLUS).</w:t>
      </w:r>
    </w:p>
    <w:p w14:paraId="36ECAF45" w14:textId="7584330B" w:rsidR="00441D47" w:rsidRPr="00441D47" w:rsidRDefault="00F6578C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4D704F">
        <w:rPr>
          <w:rFonts w:ascii="Calibri Light" w:eastAsia="Times New Roman" w:hAnsi="Calibri Light" w:cs="Calibri Light"/>
          <w:b/>
          <w:color w:val="404040" w:themeColor="text1" w:themeTint="BF"/>
          <w:sz w:val="16"/>
          <w:szCs w:val="16"/>
          <w:lang w:bidi="ar-SA"/>
        </w:rPr>
        <w:t>INDISPONIBILIDADE TEMPORÁRIA</w:t>
      </w:r>
      <w:r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- 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O </w:t>
      </w:r>
      <w:r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Serviço de Suporte Técnico </w:t>
      </w:r>
      <w:r w:rsidR="00441D47" w:rsidRP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u w:val="single"/>
          <w:lang w:bidi="ar-SA"/>
        </w:rPr>
        <w:t>poderá ser interrompido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a critério da CONTRATADA e permanecer suspenso temporariamente, por necessidade eventual de manutenção interna, atualização técnica ou mesmo treinamento da equipe de atendimento em novas </w:t>
      </w:r>
      <w:r w:rsidR="00E81E7A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tecnologias etc.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Nestes casos, a CONTRATADA se obriga a informar </w:t>
      </w:r>
      <w:r w:rsidR="00CA3BC8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à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CONTRATANTE </w:t>
      </w:r>
      <w:r w:rsidR="00441D47" w:rsidRP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u w:val="single"/>
          <w:lang w:bidi="ar-SA"/>
        </w:rPr>
        <w:t>com antecedência de ao menos 15 (quinze) dias do evento de suspensão temporária programado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, </w:t>
      </w:r>
      <w:r w:rsidR="00CA3BC8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mediante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comunicado</w:t>
      </w:r>
      <w:r w:rsidR="00C24EC1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CA3BC8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assim previsto</w:t>
      </w:r>
      <w:r w:rsidR="00441D47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:</w:t>
      </w:r>
    </w:p>
    <w:p w14:paraId="310CB2C0" w14:textId="113AD07F" w:rsidR="00441D47" w:rsidRPr="00C57479" w:rsidRDefault="00441D47" w:rsidP="00770028">
      <w:pPr>
        <w:pStyle w:val="PargrafodaLista"/>
        <w:numPr>
          <w:ilvl w:val="2"/>
          <w:numId w:val="31"/>
        </w:numPr>
        <w:tabs>
          <w:tab w:val="left" w:pos="709"/>
        </w:tabs>
        <w:spacing w:before="60" w:after="60"/>
        <w:ind w:right="-40" w:hanging="398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C57479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Transmitido por e-mail para o endereço </w:t>
      </w:r>
      <w:r w:rsidR="00F6578C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do CONTRATANTE </w:t>
      </w:r>
      <w:r w:rsidRPr="00C57479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cadastrado no </w:t>
      </w:r>
      <w:r w:rsidR="000775AC">
        <w:rPr>
          <w:rFonts w:ascii="Calibri Light" w:hAnsi="Calibri Light" w:cs="Calibri Light"/>
          <w:color w:val="404040" w:themeColor="text1" w:themeTint="BF"/>
          <w:sz w:val="14"/>
          <w:szCs w:val="16"/>
        </w:rPr>
        <w:t>Portal PARKS SOLUTION</w:t>
      </w:r>
      <w:r w:rsidR="00E81E7A">
        <w:rPr>
          <w:rFonts w:ascii="Calibri Light" w:hAnsi="Calibri Light" w:cs="Calibri Light"/>
          <w:color w:val="404040" w:themeColor="text1" w:themeTint="BF"/>
          <w:sz w:val="14"/>
          <w:szCs w:val="16"/>
        </w:rPr>
        <w:t>S;</w:t>
      </w:r>
      <w:r w:rsidRPr="00C57479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</w:p>
    <w:p w14:paraId="5297ED11" w14:textId="447714E3" w:rsidR="00441D47" w:rsidRPr="00C57479" w:rsidRDefault="00C24EC1" w:rsidP="00770028">
      <w:pPr>
        <w:pStyle w:val="PargrafodaLista"/>
        <w:numPr>
          <w:ilvl w:val="2"/>
          <w:numId w:val="31"/>
        </w:numPr>
        <w:tabs>
          <w:tab w:val="left" w:pos="709"/>
        </w:tabs>
        <w:spacing w:before="60" w:after="60"/>
        <w:ind w:right="-40" w:hanging="398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C57479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Destacado </w:t>
      </w:r>
      <w:r w:rsidR="00CB7715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no Portal do Suporte Técnico </w:t>
      </w:r>
      <w:r w:rsidR="00441D47" w:rsidRPr="00C57479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da empresa </w:t>
      </w:r>
      <w:hyperlink r:id="rId18" w:history="1">
        <w:r w:rsidR="00C44578">
          <w:rPr>
            <w:rStyle w:val="Hyperlink"/>
            <w:rFonts w:ascii="Calibri Light" w:eastAsia="Times New Roman" w:hAnsi="Calibri Light" w:cs="Calibri Light"/>
            <w:sz w:val="14"/>
            <w:szCs w:val="16"/>
            <w:lang w:bidi="ar-SA"/>
          </w:rPr>
          <w:t>https://www.parkssolutions.com.br/suporte</w:t>
        </w:r>
      </w:hyperlink>
      <w:r w:rsidR="00CB7715" w:rsidRPr="00C57479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>.</w:t>
      </w:r>
    </w:p>
    <w:p w14:paraId="296E90B3" w14:textId="77777777" w:rsidR="00441D47" w:rsidRPr="00C57479" w:rsidRDefault="00C24EC1" w:rsidP="00C57479">
      <w:pPr>
        <w:pStyle w:val="PargrafodaLista"/>
        <w:numPr>
          <w:ilvl w:val="2"/>
          <w:numId w:val="31"/>
        </w:numPr>
        <w:tabs>
          <w:tab w:val="left" w:pos="709"/>
        </w:tabs>
        <w:spacing w:before="80" w:after="80"/>
        <w:ind w:right="-40" w:hanging="398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C57479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 xml:space="preserve">Reiterado no período de 15 dias prévio </w:t>
      </w:r>
      <w:r w:rsidR="00F6578C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 xml:space="preserve">à suspensão, </w:t>
      </w:r>
      <w:r w:rsidR="00CB7715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>ao menos 03 (três) avisos.</w:t>
      </w:r>
      <w:r w:rsidRPr="00C57479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 xml:space="preserve"> </w:t>
      </w:r>
    </w:p>
    <w:p w14:paraId="11B1EF9B" w14:textId="77777777" w:rsidR="003E5F0C" w:rsidRPr="003403E4" w:rsidRDefault="00A40E54" w:rsidP="00D2288A">
      <w:pPr>
        <w:pStyle w:val="PargrafodaLista"/>
        <w:numPr>
          <w:ilvl w:val="1"/>
          <w:numId w:val="31"/>
        </w:numPr>
        <w:tabs>
          <w:tab w:val="left" w:pos="812"/>
        </w:tabs>
        <w:spacing w:before="60" w:after="6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Os termos e condições deste Contrato constituem o entendimento completo entre as partes 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em relação ao 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SERVIÇO DE SUPORTE TÉCNICO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 superam qualquer outra comunicação, declaração ou acordo anterior, seja verbal ou por escrito, sendo que quaisquer termos e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/ou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condições adicionais 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somente terão validade mediante </w:t>
      </w:r>
      <w:r w:rsidR="0087582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confirmação tácita por e-mail ou</w:t>
      </w:r>
      <w:r w:rsidR="00D2288A">
        <w:rPr>
          <w:rFonts w:ascii="Calibri Light" w:hAnsi="Calibri Light" w:cs="Calibri Light"/>
          <w:color w:val="404040" w:themeColor="text1" w:themeTint="BF"/>
          <w:sz w:val="16"/>
          <w:szCs w:val="16"/>
        </w:rPr>
        <w:t>, eventualmente,</w:t>
      </w:r>
      <w:r w:rsidR="0087582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através de 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documento </w:t>
      </w:r>
      <w:r w:rsidR="0087582F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próprio que porventura venha a ser assinado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pelas PARTES.</w:t>
      </w:r>
    </w:p>
    <w:p w14:paraId="7241D935" w14:textId="77777777" w:rsidR="00D2288A" w:rsidRPr="00D2288A" w:rsidRDefault="002A0003" w:rsidP="00C57479">
      <w:pPr>
        <w:pStyle w:val="PargrafodaLista"/>
        <w:numPr>
          <w:ilvl w:val="2"/>
          <w:numId w:val="31"/>
        </w:numPr>
        <w:tabs>
          <w:tab w:val="left" w:pos="709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 CONTRATANTE fica ciente que este TERMO DE ADESÃO AUTOMÁTICA </w:t>
      </w:r>
      <w:r w:rsidR="00B82C71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bem como o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B82C71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FORM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ULÁRIO DE SUPORTE TÉCNICO </w:t>
      </w:r>
      <w:r w:rsidR="00B82C71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está sujeito a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alterações</w:t>
      </w:r>
      <w:r w:rsidR="00B82C71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visando ajustes e atualizações, </w:t>
      </w:r>
      <w:r w:rsidR="0087582F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sendo que tais</w:t>
      </w:r>
      <w:r w:rsidR="00B82C71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modificações serão realizadas </w:t>
      </w:r>
      <w:r w:rsidR="00D2288A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exclusivamente pela CONTRATADA.</w:t>
      </w:r>
    </w:p>
    <w:p w14:paraId="6336C688" w14:textId="4F8F07AC" w:rsidR="002A0003" w:rsidRPr="00D2288A" w:rsidRDefault="00B82C71" w:rsidP="00C57479">
      <w:pPr>
        <w:pStyle w:val="PargrafodaLista"/>
        <w:numPr>
          <w:ilvl w:val="2"/>
          <w:numId w:val="31"/>
        </w:numPr>
        <w:tabs>
          <w:tab w:val="left" w:pos="709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A </w:t>
      </w:r>
      <w:r w:rsidR="00D2288A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data da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última versão </w:t>
      </w:r>
      <w:r w:rsidR="00597F05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atualizada</w:t>
      </w:r>
      <w:r w:rsidR="00D2288A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estará sempre indicada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B41C93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no </w:t>
      </w:r>
      <w:proofErr w:type="gramStart"/>
      <w:r w:rsidR="00B41C93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RODAPÉ</w:t>
      </w:r>
      <w:r w:rsidR="00B41C93" w:rsidRPr="00D2288A">
        <w:rPr>
          <w:rFonts w:ascii="Calibri Light" w:hAnsi="Calibri Light" w:cs="Calibri Light"/>
          <w:color w:val="FF0000"/>
          <w:sz w:val="14"/>
          <w:szCs w:val="16"/>
          <w:vertAlign w:val="superscript"/>
        </w:rPr>
        <w:t>(</w:t>
      </w:r>
      <w:proofErr w:type="gramEnd"/>
      <w:r w:rsidR="00B41C93" w:rsidRPr="00D2288A">
        <w:rPr>
          <w:rFonts w:ascii="Calibri Light" w:hAnsi="Calibri Light" w:cs="Calibri Light"/>
          <w:color w:val="FF0000"/>
          <w:sz w:val="14"/>
          <w:szCs w:val="16"/>
          <w:vertAlign w:val="superscript"/>
        </w:rPr>
        <w:t>*</w:t>
      </w:r>
      <w:r w:rsidR="0087582F" w:rsidRPr="00D2288A">
        <w:rPr>
          <w:rFonts w:ascii="Calibri Light" w:hAnsi="Calibri Light" w:cs="Calibri Light"/>
          <w:color w:val="FF0000"/>
          <w:sz w:val="14"/>
          <w:szCs w:val="16"/>
          <w:vertAlign w:val="superscript"/>
        </w:rPr>
        <w:t>)</w:t>
      </w:r>
      <w:r w:rsidR="00597F05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do </w:t>
      </w:r>
      <w:r w:rsidR="00597F05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respectivo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documento, caracterizada pelo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  <w:u w:val="single"/>
        </w:rPr>
        <w:t xml:space="preserve">mês e ano de </w:t>
      </w:r>
      <w:r w:rsidR="0087582F" w:rsidRPr="00D2288A">
        <w:rPr>
          <w:rFonts w:ascii="Calibri Light" w:hAnsi="Calibri Light" w:cs="Calibri Light"/>
          <w:color w:val="404040" w:themeColor="text1" w:themeTint="BF"/>
          <w:sz w:val="14"/>
          <w:szCs w:val="16"/>
          <w:u w:val="single"/>
        </w:rPr>
        <w:t xml:space="preserve">sua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  <w:u w:val="single"/>
        </w:rPr>
        <w:t>emissão</w:t>
      </w:r>
      <w:r w:rsidR="0087582F"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(mês/ano)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, cujo PDF será mantido a disposição no </w:t>
      </w:r>
      <w:r w:rsidR="000775AC">
        <w:rPr>
          <w:rFonts w:ascii="Calibri Light" w:hAnsi="Calibri Light" w:cs="Calibri Light"/>
          <w:color w:val="404040" w:themeColor="text1" w:themeTint="BF"/>
          <w:sz w:val="14"/>
          <w:szCs w:val="16"/>
        </w:rPr>
        <w:t>Portal PARKS SOLUTION</w:t>
      </w:r>
      <w:r w:rsidR="00E81E7A">
        <w:rPr>
          <w:rFonts w:ascii="Calibri Light" w:hAnsi="Calibri Light" w:cs="Calibri Light"/>
          <w:color w:val="404040" w:themeColor="text1" w:themeTint="BF"/>
          <w:sz w:val="14"/>
          <w:szCs w:val="16"/>
        </w:rPr>
        <w:t>S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hyperlink r:id="rId19" w:history="1">
        <w:r w:rsidR="00C44578">
          <w:rPr>
            <w:rStyle w:val="Hyperlink"/>
            <w:rFonts w:ascii="Calibri Light" w:eastAsia="Times New Roman" w:hAnsi="Calibri Light" w:cs="Calibri Light"/>
            <w:sz w:val="14"/>
            <w:szCs w:val="16"/>
            <w:lang w:bidi="ar-SA"/>
          </w:rPr>
          <w:t>https://www.parkssolutions.com.br/suporte</w:t>
        </w:r>
      </w:hyperlink>
      <w:r w:rsidR="00D2288A" w:rsidRPr="00D2288A">
        <w:rPr>
          <w:rFonts w:ascii="Calibri Light" w:eastAsia="Times New Roman" w:hAnsi="Calibri Light" w:cs="Calibri Light"/>
          <w:color w:val="404040" w:themeColor="text1" w:themeTint="BF"/>
          <w:sz w:val="14"/>
          <w:szCs w:val="16"/>
          <w:lang w:bidi="ar-SA"/>
        </w:rPr>
        <w:t xml:space="preserve"> </w:t>
      </w:r>
      <w:r w:rsidRPr="00D2288A">
        <w:rPr>
          <w:rFonts w:ascii="Calibri Light" w:hAnsi="Calibri Light" w:cs="Calibri Light"/>
          <w:color w:val="404040" w:themeColor="text1" w:themeTint="BF"/>
          <w:sz w:val="14"/>
          <w:szCs w:val="16"/>
        </w:rPr>
        <w:t>para consulta e/ou download.</w:t>
      </w:r>
    </w:p>
    <w:p w14:paraId="476B280C" w14:textId="77777777" w:rsidR="003E5F0C" w:rsidRPr="003403E4" w:rsidRDefault="000C0732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</w:t>
      </w:r>
      <w:r w:rsidR="00F32A6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 PARTES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concorda</w:t>
      </w:r>
      <w:r w:rsidR="00F32A6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aceita</w:t>
      </w:r>
      <w:r w:rsidR="00F32A6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que:</w:t>
      </w:r>
    </w:p>
    <w:p w14:paraId="74EC29A0" w14:textId="77777777" w:rsidR="003E5F0C" w:rsidRPr="003403E4" w:rsidRDefault="000C0732" w:rsidP="0087582F">
      <w:pPr>
        <w:pStyle w:val="PargrafodaLista"/>
        <w:numPr>
          <w:ilvl w:val="0"/>
          <w:numId w:val="18"/>
        </w:numPr>
        <w:tabs>
          <w:tab w:val="left" w:pos="1646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D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ispõe</w:t>
      </w:r>
      <w:r w:rsidR="00F32A6C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m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de plenos poderes, autorização e capacidade para </w:t>
      </w:r>
      <w:r w:rsidR="0087582F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confirmar a aceitação tácita d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este </w:t>
      </w:r>
      <w:r w:rsidR="0087582F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TERMO DE ADESÃO AUTOMÁTICA, nas condições aqui previstas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;</w:t>
      </w:r>
    </w:p>
    <w:p w14:paraId="2305D417" w14:textId="77777777" w:rsidR="003E5F0C" w:rsidRPr="003403E4" w:rsidRDefault="000C0732" w:rsidP="0087582F">
      <w:pPr>
        <w:pStyle w:val="PargrafodaLista"/>
        <w:numPr>
          <w:ilvl w:val="0"/>
          <w:numId w:val="18"/>
        </w:numPr>
        <w:tabs>
          <w:tab w:val="left" w:pos="1598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D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ispõe</w:t>
      </w:r>
      <w:r w:rsidR="00F32A6C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m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de plenos poderes para cumprir suas obrigações aqui contidas;</w:t>
      </w:r>
    </w:p>
    <w:p w14:paraId="31A63EAA" w14:textId="77777777" w:rsidR="003E5F0C" w:rsidRPr="003403E4" w:rsidRDefault="00F32A6C" w:rsidP="0087582F">
      <w:pPr>
        <w:pStyle w:val="PargrafodaLista"/>
        <w:numPr>
          <w:ilvl w:val="0"/>
          <w:numId w:val="18"/>
        </w:numPr>
        <w:tabs>
          <w:tab w:val="left" w:pos="1616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Tomaram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toda</w:t>
      </w:r>
      <w:r w:rsidR="000C073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s as medidas necessárias de autorização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 permissão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</w:t>
      </w:r>
      <w:r w:rsidR="000C0732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para a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execução do presente contrato;</w:t>
      </w:r>
    </w:p>
    <w:p w14:paraId="51BEBE19" w14:textId="77777777" w:rsidR="003E5F0C" w:rsidRPr="003403E4" w:rsidRDefault="000C0732" w:rsidP="0087582F">
      <w:pPr>
        <w:pStyle w:val="PargrafodaLista"/>
        <w:numPr>
          <w:ilvl w:val="0"/>
          <w:numId w:val="18"/>
        </w:numPr>
        <w:tabs>
          <w:tab w:val="left" w:pos="1636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Não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possu</w:t>
      </w:r>
      <w:r w:rsidR="00F32A6C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em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nenhum vício de consentimento na celebração do presente negócio;</w:t>
      </w:r>
    </w:p>
    <w:p w14:paraId="1D8FA3B8" w14:textId="77777777" w:rsidR="003E5F0C" w:rsidRPr="003403E4" w:rsidRDefault="000C0732" w:rsidP="0087582F">
      <w:pPr>
        <w:pStyle w:val="PargrafodaLista"/>
        <w:numPr>
          <w:ilvl w:val="0"/>
          <w:numId w:val="18"/>
        </w:numPr>
        <w:tabs>
          <w:tab w:val="left" w:pos="1668"/>
        </w:tabs>
        <w:spacing w:before="60" w:after="6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O</w:t>
      </w:r>
      <w:r w:rsidR="00F32A6C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bservarão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os princípios da boa-fé e função social na </w:t>
      </w:r>
      <w:r w:rsidR="00F32A6C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vigência deste</w:t>
      </w:r>
      <w:r w:rsidR="00A40E54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instrumento.</w:t>
      </w:r>
    </w:p>
    <w:p w14:paraId="2A888D22" w14:textId="40BBF040" w:rsidR="003E5F0C" w:rsidRPr="003403E4" w:rsidRDefault="00A40E54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Alé</w:t>
      </w:r>
      <w:r w:rsidR="00F32A6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 do Serviço de Suporte remoto 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CONTRATANTE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poderá acessar páginas de conteúdo técnico da </w:t>
      </w:r>
      <w:r w:rsidR="00673C8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CONTRATADA</w:t>
      </w:r>
      <w:r w:rsidR="00EC763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em </w:t>
      </w:r>
      <w:hyperlink r:id="rId20" w:history="1">
        <w:r w:rsidR="00C44578">
          <w:rPr>
            <w:rStyle w:val="Hyperlink"/>
            <w:rFonts w:ascii="Calibri Light" w:eastAsia="Times New Roman" w:hAnsi="Calibri Light" w:cs="Calibri Light"/>
            <w:sz w:val="16"/>
            <w:szCs w:val="16"/>
            <w:lang w:bidi="ar-SA"/>
          </w:rPr>
          <w:t>https://www.parkssolutions.com.br/suporte</w:t>
        </w:r>
      </w:hyperlink>
      <w:r w:rsidR="000D3059" w:rsidRPr="000D3059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>,</w:t>
      </w:r>
      <w:r w:rsidR="000D3059" w:rsidRPr="003403E4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EC763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que contém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informações específicas para melhor operar sua rede e </w:t>
      </w:r>
      <w:r w:rsidR="00EC763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solucionar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seus problemas </w:t>
      </w:r>
      <w:r w:rsidR="00AD550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com m</w:t>
      </w:r>
      <w:r w:rsidR="00D51A3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aior</w:t>
      </w:r>
      <w:r w:rsidR="00AD550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autonomia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539B092C" w14:textId="7A7036CE" w:rsidR="000C0732" w:rsidRPr="003403E4" w:rsidRDefault="000C0732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Fica expressamente convencionado que não constituirá novação, a abstenção, por qualquer das </w:t>
      </w:r>
      <w:r w:rsidR="00F32A6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PARTES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do exercício de seus direitos, poderes, recursos ou </w:t>
      </w:r>
      <w:r w:rsidR="00E81E7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faculdades asseguradas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por lei ou por este instrumento, nem a eventual tolerância de atraso no cumprimento de quaisquer obrigações, não impedindo a outra parte, a seu exclusivo critério, de exercer, a qualquer momento, esses direitos, poderes, recursos ou faculdades, os quais são cumulativos e não excludentes em relação aos previstos em lei.</w:t>
      </w:r>
    </w:p>
    <w:p w14:paraId="7DBBC32F" w14:textId="7A243F01" w:rsidR="00E173A3" w:rsidRPr="003403E4" w:rsidRDefault="00E173A3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A CONTRATANTE fica desde logo ciente que a CONTRATADA poderá suspender a continuidade dos serviços vinculados ao presente contrato, na medida em que sejam constatados débitos inadimplidos pela CONTRATANTE decorrente </w:t>
      </w:r>
      <w:r w:rsidR="00785375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deste contrato ou mesmo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d</w:t>
      </w:r>
      <w:r w:rsidR="00CA3BC8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ébitos advindos da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 aquisição de produtos e/ou </w:t>
      </w:r>
      <w:r w:rsidR="00785375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 xml:space="preserve">outros 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serviços da CONTRATADA, na vig</w:t>
      </w:r>
      <w:r w:rsidR="00785375"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ência deste TERMO DE ADESÃO</w:t>
      </w:r>
      <w:r w:rsidRPr="003403E4">
        <w:rPr>
          <w:rFonts w:ascii="Calibri Light" w:hAnsi="Calibri Light" w:cs="Calibri Light"/>
          <w:b/>
          <w:color w:val="404040" w:themeColor="text1" w:themeTint="BF"/>
          <w:sz w:val="16"/>
          <w:szCs w:val="16"/>
        </w:rPr>
        <w:t>.</w:t>
      </w:r>
    </w:p>
    <w:p w14:paraId="273BD8FD" w14:textId="77777777" w:rsidR="00E173A3" w:rsidRPr="003403E4" w:rsidRDefault="00E173A3" w:rsidP="00C57479">
      <w:pPr>
        <w:pStyle w:val="PargrafodaLista"/>
        <w:numPr>
          <w:ilvl w:val="2"/>
          <w:numId w:val="31"/>
        </w:numPr>
        <w:tabs>
          <w:tab w:val="left" w:pos="709"/>
        </w:tabs>
        <w:spacing w:before="80" w:after="80"/>
        <w:ind w:left="709" w:right="-40" w:hanging="283"/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  <w:t>Sempre que isso ocorrer, a CONTRATANTE será imediatamente comunicada para as providências de regularização,</w:t>
      </w:r>
      <w:r w:rsidR="00785375" w:rsidRPr="003403E4"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  <w:t xml:space="preserve"> podendo o serviço d</w:t>
      </w:r>
      <w:r w:rsidRPr="003403E4"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  <w:t xml:space="preserve">e SUPORTE TÉCNICO PLUS </w:t>
      </w:r>
      <w:r w:rsidR="00785375" w:rsidRPr="003403E4"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  <w:t xml:space="preserve">ser </w:t>
      </w:r>
      <w:r w:rsidRPr="003403E4"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  <w:t>restabelecido imediatamente após a quitação dos eventuais débitos aqui mencionados.</w:t>
      </w:r>
    </w:p>
    <w:p w14:paraId="3E001F94" w14:textId="77777777" w:rsidR="000C0732" w:rsidRPr="003403E4" w:rsidRDefault="00F32A6C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As PARTES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aceita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e concorda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que cumpre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m</w:t>
      </w:r>
      <w:r w:rsidR="000C0732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integralmente a legislação anticorrupção nacional e internacional, tomando todos os cuidados, medidas e fiscalização necessárias para que tal legislação seja cumprida por seus funcionários, prepostos, coligados, terceiros, e qualquer outra pessoa, física ou jurídica que tenha ou venha a ter qualquer tipo de vínculo formal ou informal com os declarantes, assumindo total responsabilidade em caso do descumprimento de tal legislação.</w:t>
      </w:r>
    </w:p>
    <w:p w14:paraId="25C8370D" w14:textId="77777777" w:rsidR="006C3F1E" w:rsidRPr="003403E4" w:rsidRDefault="00A6085A" w:rsidP="00910EA9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presente TERMO não estabelece qualquer tipo de sociedade, associação ou vínculo entre as PARTES, ficando desde já claro e </w:t>
      </w:r>
      <w:r w:rsidR="006C3F1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estabelecido que cada uma seja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responsável pelo recolhimento dos tributos de sua competência</w:t>
      </w:r>
      <w:r w:rsidR="006C3F1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sejam eles federais, municipais, estaduais, trabalhistas e/ou mesmo taxas de qualquer natureza de exigência dos órgãos reguladores, cabendo a cada PARTE o ônus do que é exigido para a consecução de suas atividades econômicas legalmente registradas.</w:t>
      </w:r>
    </w:p>
    <w:p w14:paraId="0CF4AFBD" w14:textId="77777777" w:rsidR="006C3F1E" w:rsidRPr="003403E4" w:rsidRDefault="00C949FD" w:rsidP="00C57479">
      <w:pPr>
        <w:pStyle w:val="PargrafodaLista"/>
        <w:numPr>
          <w:ilvl w:val="2"/>
          <w:numId w:val="31"/>
        </w:numPr>
        <w:tabs>
          <w:tab w:val="left" w:pos="709"/>
        </w:tabs>
        <w:spacing w:before="80" w:after="80"/>
        <w:ind w:left="709" w:right="-40" w:hanging="283"/>
        <w:rPr>
          <w:rFonts w:ascii="Calibri Light" w:hAnsi="Calibri Light" w:cs="Calibri Light"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Fica desde já</w:t>
      </w:r>
      <w:r w:rsidR="006C3F1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também esclarecido que este TERMO DE ADESÃO não estabelece qualquer vínculo </w:t>
      </w:r>
      <w:r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>trabalhista</w:t>
      </w:r>
      <w:r w:rsidR="006C3F1E" w:rsidRPr="003403E4">
        <w:rPr>
          <w:rFonts w:ascii="Calibri Light" w:hAnsi="Calibri Light" w:cs="Calibri Light"/>
          <w:color w:val="404040" w:themeColor="text1" w:themeTint="BF"/>
          <w:sz w:val="14"/>
          <w:szCs w:val="16"/>
        </w:rPr>
        <w:t xml:space="preserve"> dos funcionários e/ou prepostos da CONTRATANTE com a CONTRATADA, e vice-versa, cabendo a cada PARTE comunicar com presteza e tempestividade uma à outra na ocorrência de qualquer irregularidade, reclamação ou mesmo litígio envolvendo a PARTE contrária, para as providências eventualmente necessárias e cabíveis.</w:t>
      </w:r>
    </w:p>
    <w:p w14:paraId="22069A1D" w14:textId="77777777" w:rsidR="0059300D" w:rsidRPr="003403E4" w:rsidRDefault="0059300D" w:rsidP="00FA607E">
      <w:pPr>
        <w:pStyle w:val="Ttulo1"/>
        <w:numPr>
          <w:ilvl w:val="0"/>
          <w:numId w:val="31"/>
        </w:numPr>
        <w:tabs>
          <w:tab w:val="left" w:pos="504"/>
        </w:tabs>
        <w:spacing w:before="120" w:after="80"/>
        <w:ind w:left="284" w:right="-40" w:hanging="284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CLÁUSULA DÉCIMA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– POLÍTICA DE PRIVACIDADE LGPD</w:t>
      </w:r>
    </w:p>
    <w:p w14:paraId="725303B4" w14:textId="5A7AA085" w:rsidR="0059300D" w:rsidRPr="003403E4" w:rsidRDefault="0059300D" w:rsidP="003403E4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As PARTES desde já se comprometem a cumprir com as exigências da Lei Geral de Proteção de Dados Pessoais, Lei 13.709/2018 em relação ao tratamento de dados pessoais dos respectivos titulares, sejam eles funcionários, prepostos, fornecedores, clientes e/ou qualquer pessoa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lastRenderedPageBreak/>
        <w:t xml:space="preserve">física vinculada ou não a qualquer empresa pública e/ou privada com quem mantenham relação comercial, de forma a garantir a devida autorização </w:t>
      </w:r>
      <w:r w:rsidR="004C1BFA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</w:t>
      </w:r>
      <w:r w:rsidR="004C1BFA">
        <w:rPr>
          <w:rFonts w:ascii="Calibri Light" w:hAnsi="Calibri Light" w:cs="Calibri Light"/>
          <w:color w:val="404040" w:themeColor="text1" w:themeTint="BF"/>
          <w:sz w:val="16"/>
          <w:szCs w:val="16"/>
        </w:rPr>
        <w:t>as partes diretamente interessadas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no âmbito da prestação de serviços de que trata o presente instrumento.</w:t>
      </w:r>
    </w:p>
    <w:p w14:paraId="75C200EE" w14:textId="77777777" w:rsidR="003E5F0C" w:rsidRPr="003403E4" w:rsidRDefault="007E2970" w:rsidP="001F17B5">
      <w:pPr>
        <w:pStyle w:val="Ttulo1"/>
        <w:numPr>
          <w:ilvl w:val="0"/>
          <w:numId w:val="31"/>
        </w:numPr>
        <w:tabs>
          <w:tab w:val="left" w:pos="284"/>
        </w:tabs>
        <w:spacing w:before="80" w:after="80"/>
        <w:ind w:left="426" w:right="-40" w:hanging="426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CLÁUSULA DÉCIMA </w:t>
      </w:r>
      <w:r w:rsidR="00FA607E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PRIMEIRA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– FORO E </w:t>
      </w:r>
      <w:r w:rsidR="00A40E54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LEIS </w:t>
      </w: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APLICÁVEIS</w:t>
      </w:r>
    </w:p>
    <w:p w14:paraId="2EAAA412" w14:textId="77777777" w:rsidR="000A3A4B" w:rsidRPr="00F6578C" w:rsidRDefault="00A40E54" w:rsidP="001F17B5">
      <w:pPr>
        <w:pStyle w:val="PargrafodaLista"/>
        <w:numPr>
          <w:ilvl w:val="1"/>
          <w:numId w:val="31"/>
        </w:numPr>
        <w:tabs>
          <w:tab w:val="left" w:pos="812"/>
        </w:tabs>
        <w:spacing w:before="80" w:after="80"/>
        <w:ind w:left="426" w:right="-40" w:hanging="426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>Este contrato e todos os direitos e obrigações nele contidos será regido pelas Leis Brasileiras</w:t>
      </w:r>
      <w:r w:rsidR="003A51EC"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>, sendo obrigatório às PARTES seus herdeiros e/ou sucessores</w:t>
      </w:r>
      <w:r w:rsidR="00F6578C"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4D704F">
        <w:rPr>
          <w:rFonts w:ascii="Calibri Light" w:hAnsi="Calibri Light" w:cs="Calibri Light"/>
          <w:color w:val="404040" w:themeColor="text1" w:themeTint="BF"/>
          <w:sz w:val="16"/>
          <w:szCs w:val="16"/>
        </w:rPr>
        <w:t>com eleição do</w:t>
      </w:r>
      <w:r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Foro da Comarca d</w:t>
      </w:r>
      <w:r w:rsidR="007E2970"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>e Porto Alegre, no estado do Rio Grande do Sul</w:t>
      </w:r>
      <w:r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com renúncia de qualquer outro, por mais privilegiado </w:t>
      </w:r>
      <w:r w:rsidR="00F061BE"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>possa vir a</w:t>
      </w:r>
      <w:r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ser, para dirimir todas e quaisquer questões oriundas deste </w:t>
      </w:r>
      <w:r w:rsidR="004D704F">
        <w:rPr>
          <w:rFonts w:ascii="Calibri Light" w:hAnsi="Calibri Light" w:cs="Calibri Light"/>
          <w:color w:val="404040" w:themeColor="text1" w:themeTint="BF"/>
          <w:sz w:val="16"/>
          <w:szCs w:val="16"/>
        </w:rPr>
        <w:t>TERMO DE ADESÃO</w:t>
      </w:r>
      <w:r w:rsidRPr="00F6578C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636518E2" w14:textId="0B13022F" w:rsidR="00237603" w:rsidRPr="003403E4" w:rsidRDefault="00237603" w:rsidP="00770028">
      <w:pPr>
        <w:tabs>
          <w:tab w:val="left" w:pos="812"/>
        </w:tabs>
        <w:spacing w:before="80" w:after="120"/>
        <w:ind w:right="-40"/>
        <w:jc w:val="both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As PARTES aderem integralmente às condições 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ajustadas neste instrumento</w:t>
      </w:r>
      <w:r w:rsidR="00EE4C00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na forma da Lei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, 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sendo que a CONTRATADA manterá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2A02C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as versões atualizadas do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TERMO DE ADESÃO AUTOMÁTICA 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e </w:t>
      </w:r>
      <w:r w:rsidR="002A02C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o FORMULÁRIO DE SUPORTE TÉCNICO </w:t>
      </w:r>
      <w:r w:rsidR="000512B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publicado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no </w:t>
      </w:r>
      <w:r w:rsidR="000775AC">
        <w:rPr>
          <w:rFonts w:ascii="Calibri Light" w:hAnsi="Calibri Light" w:cs="Calibri Light"/>
          <w:color w:val="404040" w:themeColor="text1" w:themeTint="BF"/>
          <w:sz w:val="16"/>
          <w:szCs w:val="16"/>
        </w:rPr>
        <w:t>Portal PARKS SOLUTION</w:t>
      </w:r>
      <w:r w:rsidR="00CA3BC8">
        <w:rPr>
          <w:rFonts w:ascii="Calibri Light" w:hAnsi="Calibri Light" w:cs="Calibri Light"/>
          <w:color w:val="404040" w:themeColor="text1" w:themeTint="BF"/>
          <w:sz w:val="16"/>
          <w:szCs w:val="16"/>
        </w:rPr>
        <w:t>S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hyperlink r:id="rId21" w:history="1">
        <w:r w:rsidR="00C44578">
          <w:rPr>
            <w:rStyle w:val="Hyperlink"/>
            <w:rFonts w:ascii="Calibri Light" w:eastAsia="Times New Roman" w:hAnsi="Calibri Light" w:cs="Calibri Light"/>
            <w:sz w:val="16"/>
            <w:szCs w:val="16"/>
            <w:lang w:bidi="ar-SA"/>
          </w:rPr>
          <w:t>https://www.parkssolutions.com.br/suporte</w:t>
        </w:r>
      </w:hyperlink>
      <w:r w:rsidR="000D3059">
        <w:rPr>
          <w:rFonts w:ascii="Calibri Light" w:eastAsia="Times New Roman" w:hAnsi="Calibri Light" w:cs="Calibri Light"/>
          <w:color w:val="404040" w:themeColor="text1" w:themeTint="BF"/>
          <w:sz w:val="16"/>
          <w:szCs w:val="16"/>
          <w:lang w:bidi="ar-SA"/>
        </w:rPr>
        <w:t xml:space="preserve"> </w:t>
      </w:r>
      <w:r w:rsidR="002A0003" w:rsidRPr="003403E4">
        <w:rPr>
          <w:rStyle w:val="Hyperlink"/>
          <w:rFonts w:ascii="Calibri Light" w:hAnsi="Calibri Light" w:cs="Calibri Light"/>
          <w:color w:val="404040" w:themeColor="text1" w:themeTint="BF"/>
          <w:sz w:val="16"/>
          <w:szCs w:val="16"/>
          <w:u w:val="none"/>
        </w:rPr>
        <w:t>e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0512B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disponíve</w:t>
      </w:r>
      <w:r w:rsidR="002A0003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is</w:t>
      </w:r>
      <w:r w:rsidR="000512B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</w:t>
      </w:r>
      <w:r w:rsidR="002A02C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em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 xml:space="preserve"> PDF para a CONTRATANTE acessar e baixar no ato da contratação do SERVIÇO DE SUPORTE TÉCNICO</w:t>
      </w:r>
      <w:r w:rsidR="002A02CC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, ou sempre que desejar consultar tais informações</w:t>
      </w:r>
      <w:r w:rsidR="00BB0429"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.</w:t>
      </w:r>
    </w:p>
    <w:p w14:paraId="387887D8" w14:textId="77777777" w:rsidR="00BB0429" w:rsidRPr="003403E4" w:rsidRDefault="00BB0429" w:rsidP="00BB0429">
      <w:pPr>
        <w:shd w:val="clear" w:color="auto" w:fill="F2F2F2" w:themeFill="background1" w:themeFillShade="F2"/>
        <w:tabs>
          <w:tab w:val="left" w:pos="812"/>
        </w:tabs>
        <w:ind w:right="-40"/>
        <w:jc w:val="center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PARKS S/A COMUNICAÇÕES DIGITAIS</w:t>
      </w:r>
    </w:p>
    <w:p w14:paraId="030038F9" w14:textId="77777777" w:rsidR="00BB0429" w:rsidRPr="003403E4" w:rsidRDefault="00BB0429" w:rsidP="00BB0429">
      <w:pPr>
        <w:shd w:val="clear" w:color="auto" w:fill="F2F2F2" w:themeFill="background1" w:themeFillShade="F2"/>
        <w:tabs>
          <w:tab w:val="left" w:pos="812"/>
        </w:tabs>
        <w:ind w:right="-40"/>
        <w:jc w:val="center"/>
        <w:rPr>
          <w:rFonts w:ascii="Calibri Light" w:hAnsi="Calibri Light" w:cs="Calibri Light"/>
          <w:color w:val="404040" w:themeColor="text1" w:themeTint="BF"/>
          <w:sz w:val="16"/>
          <w:szCs w:val="16"/>
        </w:rPr>
      </w:pPr>
      <w:r w:rsidRPr="003403E4">
        <w:rPr>
          <w:rFonts w:ascii="Calibri Light" w:hAnsi="Calibri Light" w:cs="Calibri Light"/>
          <w:color w:val="404040" w:themeColor="text1" w:themeTint="BF"/>
          <w:sz w:val="16"/>
          <w:szCs w:val="16"/>
        </w:rPr>
        <w:t>CNPJ: 92.679.331/0001-18</w:t>
      </w:r>
    </w:p>
    <w:p w14:paraId="3A965138" w14:textId="3FA5AC76" w:rsidR="00BB0429" w:rsidRPr="003403E4" w:rsidRDefault="0087582F" w:rsidP="00BB0429">
      <w:pPr>
        <w:shd w:val="clear" w:color="auto" w:fill="F2F2F2" w:themeFill="background1" w:themeFillShade="F2"/>
        <w:tabs>
          <w:tab w:val="left" w:pos="812"/>
        </w:tabs>
        <w:ind w:right="-40"/>
        <w:jc w:val="center"/>
        <w:rPr>
          <w:rFonts w:ascii="Calibri Light" w:hAnsi="Calibri Light" w:cs="Calibri Light"/>
          <w:b/>
          <w:color w:val="404040" w:themeColor="text1" w:themeTint="BF"/>
          <w:sz w:val="14"/>
          <w:szCs w:val="16"/>
        </w:rPr>
      </w:pPr>
      <w:r w:rsidRPr="003403E4">
        <w:rPr>
          <w:rFonts w:ascii="Calibri Light" w:hAnsi="Calibri Light" w:cs="Calibri Light"/>
          <w:b/>
          <w:color w:val="FF0000"/>
          <w:sz w:val="14"/>
          <w:szCs w:val="16"/>
          <w:vertAlign w:val="superscript"/>
        </w:rPr>
        <w:t>(</w:t>
      </w:r>
      <w:proofErr w:type="gramStart"/>
      <w:r w:rsidRPr="003403E4">
        <w:rPr>
          <w:rFonts w:ascii="Calibri Light" w:hAnsi="Calibri Light" w:cs="Calibri Light"/>
          <w:b/>
          <w:color w:val="FF0000"/>
          <w:sz w:val="14"/>
          <w:szCs w:val="16"/>
          <w:vertAlign w:val="superscript"/>
        </w:rPr>
        <w:t>*)</w:t>
      </w:r>
      <w:r w:rsidR="00BB0429" w:rsidRPr="003403E4">
        <w:rPr>
          <w:rFonts w:ascii="Calibri Light" w:hAnsi="Calibri Light" w:cs="Calibri Light"/>
          <w:color w:val="404040" w:themeColor="text1" w:themeTint="BF"/>
          <w:sz w:val="12"/>
          <w:szCs w:val="16"/>
        </w:rPr>
        <w:t>Versão</w:t>
      </w:r>
      <w:proofErr w:type="gramEnd"/>
      <w:r w:rsidR="00BB0429" w:rsidRPr="003403E4">
        <w:rPr>
          <w:rFonts w:ascii="Calibri Light" w:hAnsi="Calibri Light" w:cs="Calibri Light"/>
          <w:color w:val="404040" w:themeColor="text1" w:themeTint="BF"/>
          <w:sz w:val="12"/>
          <w:szCs w:val="16"/>
        </w:rPr>
        <w:t xml:space="preserve">: </w:t>
      </w:r>
      <w:proofErr w:type="gramStart"/>
      <w:r w:rsidR="004C1BFA">
        <w:rPr>
          <w:rFonts w:ascii="Calibri Light" w:hAnsi="Calibri Light" w:cs="Calibri Light"/>
          <w:color w:val="404040" w:themeColor="text1" w:themeTint="BF"/>
          <w:sz w:val="12"/>
          <w:szCs w:val="16"/>
        </w:rPr>
        <w:t>Janeiro</w:t>
      </w:r>
      <w:proofErr w:type="gramEnd"/>
      <w:r w:rsidR="004C1BFA">
        <w:rPr>
          <w:rFonts w:ascii="Calibri Light" w:hAnsi="Calibri Light" w:cs="Calibri Light"/>
          <w:color w:val="404040" w:themeColor="text1" w:themeTint="BF"/>
          <w:sz w:val="12"/>
          <w:szCs w:val="16"/>
        </w:rPr>
        <w:t>/2026</w:t>
      </w:r>
    </w:p>
    <w:sectPr w:rsidR="00BB0429" w:rsidRPr="003403E4" w:rsidSect="00E81E7A">
      <w:headerReference w:type="default" r:id="rId22"/>
      <w:footerReference w:type="default" r:id="rId23"/>
      <w:pgSz w:w="11900" w:h="16840" w:code="9"/>
      <w:pgMar w:top="1418" w:right="1134" w:bottom="709" w:left="1418" w:header="142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46A0" w14:textId="77777777" w:rsidR="000E752D" w:rsidRDefault="000E752D">
      <w:r>
        <w:separator/>
      </w:r>
    </w:p>
  </w:endnote>
  <w:endnote w:type="continuationSeparator" w:id="0">
    <w:p w14:paraId="6A01AA45" w14:textId="77777777" w:rsidR="000E752D" w:rsidRDefault="000E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color w:val="7F7F7F" w:themeColor="text1" w:themeTint="80"/>
        <w:sz w:val="10"/>
        <w:szCs w:val="16"/>
      </w:rPr>
      <w:id w:val="-54660576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b/>
            <w:color w:val="7F7F7F" w:themeColor="text1" w:themeTint="80"/>
            <w:sz w:val="10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9467B4" w14:textId="2E4DD4E2" w:rsidR="00441D47" w:rsidRPr="0008194C" w:rsidRDefault="00441D47" w:rsidP="007366B8">
            <w:pPr>
              <w:pStyle w:val="Rodap"/>
              <w:pBdr>
                <w:top w:val="single" w:sz="4" w:space="1" w:color="808080" w:themeColor="background1" w:themeShade="80"/>
              </w:pBdr>
              <w:jc w:val="center"/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</w:rPr>
            </w:pPr>
            <w:r w:rsidRPr="0008194C">
              <w:rPr>
                <w:rFonts w:ascii="Calibri Light" w:hAnsi="Calibri Light" w:cs="Calibri Light"/>
                <w:b/>
                <w:color w:val="FF0000"/>
                <w:sz w:val="16"/>
                <w:szCs w:val="16"/>
                <w:vertAlign w:val="superscript"/>
              </w:rPr>
              <w:t>(*)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  <w:vertAlign w:val="superscript"/>
              </w:rPr>
              <w:t xml:space="preserve"> 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4"/>
                <w:szCs w:val="16"/>
              </w:rPr>
              <w:t xml:space="preserve">Versão Atualizada: </w:t>
            </w:r>
            <w:proofErr w:type="gramStart"/>
            <w:r w:rsidR="00C44578">
              <w:rPr>
                <w:rFonts w:ascii="Calibri Light" w:hAnsi="Calibri Light" w:cs="Calibri Light"/>
                <w:b/>
                <w:color w:val="7F7F7F" w:themeColor="text1" w:themeTint="80"/>
                <w:sz w:val="14"/>
                <w:szCs w:val="16"/>
              </w:rPr>
              <w:t>Janeiro</w:t>
            </w:r>
            <w:proofErr w:type="gramEnd"/>
            <w:r w:rsidR="00C44578">
              <w:rPr>
                <w:rFonts w:ascii="Calibri Light" w:hAnsi="Calibri Light" w:cs="Calibri Light"/>
                <w:b/>
                <w:color w:val="7F7F7F" w:themeColor="text1" w:themeTint="80"/>
                <w:sz w:val="14"/>
                <w:szCs w:val="16"/>
              </w:rPr>
              <w:t>/2026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</w:rPr>
              <w:t xml:space="preserve">               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</w:rPr>
              <w:tab/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2"/>
                <w:szCs w:val="16"/>
              </w:rPr>
              <w:t xml:space="preserve">TERMO </w:t>
            </w:r>
            <w:r w:rsidR="004C1BFA" w:rsidRPr="0008194C">
              <w:rPr>
                <w:rFonts w:ascii="Calibri Light" w:hAnsi="Calibri Light" w:cs="Calibri Light"/>
                <w:b/>
                <w:color w:val="7F7F7F" w:themeColor="text1" w:themeTint="80"/>
                <w:sz w:val="12"/>
                <w:szCs w:val="16"/>
              </w:rPr>
              <w:t>DE ADESÃO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2"/>
                <w:szCs w:val="16"/>
              </w:rPr>
              <w:t xml:space="preserve"> AUTOMÁTICA VIA PORTAL</w:t>
            </w:r>
            <w:r w:rsidR="00C44578">
              <w:rPr>
                <w:rFonts w:ascii="Calibri Light" w:hAnsi="Calibri Light" w:cs="Calibri Light"/>
                <w:b/>
                <w:color w:val="7F7F7F" w:themeColor="text1" w:themeTint="80"/>
                <w:sz w:val="12"/>
                <w:szCs w:val="16"/>
              </w:rPr>
              <w:t xml:space="preserve"> PARKS SOLUTIONS </w:t>
            </w:r>
            <w:r w:rsidRPr="00C44578">
              <w:rPr>
                <w:rFonts w:ascii="Calibri Light" w:hAnsi="Calibri Light" w:cs="Calibri Light"/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hyperlink r:id="rId1" w:history="1">
              <w:r w:rsidR="00C44578" w:rsidRPr="00C44578">
                <w:rPr>
                  <w:rStyle w:val="Hyperlink"/>
                  <w:rFonts w:ascii="Calibri Light" w:hAnsi="Calibri Light" w:cs="Calibri Light"/>
                  <w:sz w:val="14"/>
                  <w:szCs w:val="14"/>
                </w:rPr>
                <w:t>https://www.parkssolutions.com.br/suporte</w:t>
              </w:r>
            </w:hyperlink>
            <w:r w:rsidR="004C1BFA">
              <w:rPr>
                <w:sz w:val="14"/>
                <w:szCs w:val="14"/>
              </w:rPr>
              <w:t xml:space="preserve">     </w:t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</w:rPr>
              <w:tab/>
              <w:t xml:space="preserve">Página </w: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begin"/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instrText>PAGE</w:instrTex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separate"/>
            </w:r>
            <w:r w:rsidR="007F3342">
              <w:rPr>
                <w:rFonts w:ascii="Calibri Light" w:hAnsi="Calibri Light" w:cs="Calibri Light"/>
                <w:b/>
                <w:bCs/>
                <w:noProof/>
                <w:color w:val="7F7F7F" w:themeColor="text1" w:themeTint="80"/>
                <w:sz w:val="10"/>
                <w:szCs w:val="16"/>
              </w:rPr>
              <w:t>4</w: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end"/>
            </w:r>
            <w:r w:rsidRPr="0008194C">
              <w:rPr>
                <w:rFonts w:ascii="Calibri Light" w:hAnsi="Calibri Light" w:cs="Calibri Light"/>
                <w:b/>
                <w:color w:val="7F7F7F" w:themeColor="text1" w:themeTint="80"/>
                <w:sz w:val="10"/>
                <w:szCs w:val="16"/>
              </w:rPr>
              <w:t xml:space="preserve"> de </w: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begin"/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instrText>NUMPAGES</w:instrTex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separate"/>
            </w:r>
            <w:r w:rsidR="007F3342">
              <w:rPr>
                <w:rFonts w:ascii="Calibri Light" w:hAnsi="Calibri Light" w:cs="Calibri Light"/>
                <w:b/>
                <w:bCs/>
                <w:noProof/>
                <w:color w:val="7F7F7F" w:themeColor="text1" w:themeTint="80"/>
                <w:sz w:val="10"/>
                <w:szCs w:val="16"/>
              </w:rPr>
              <w:t>4</w:t>
            </w:r>
            <w:r w:rsidRPr="0008194C">
              <w:rPr>
                <w:rFonts w:ascii="Calibri Light" w:hAnsi="Calibri Light" w:cs="Calibri Light"/>
                <w:b/>
                <w:bCs/>
                <w:color w:val="7F7F7F" w:themeColor="text1" w:themeTint="80"/>
                <w:sz w:val="10"/>
                <w:szCs w:val="16"/>
              </w:rPr>
              <w:fldChar w:fldCharType="end"/>
            </w:r>
          </w:p>
        </w:sdtContent>
      </w:sdt>
    </w:sdtContent>
  </w:sdt>
  <w:p w14:paraId="4D5B4DAA" w14:textId="77777777" w:rsidR="00441D47" w:rsidRDefault="00441D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57B2" w14:textId="77777777" w:rsidR="000E752D" w:rsidRDefault="000E752D">
      <w:r>
        <w:separator/>
      </w:r>
    </w:p>
  </w:footnote>
  <w:footnote w:type="continuationSeparator" w:id="0">
    <w:p w14:paraId="1F21BAD1" w14:textId="77777777" w:rsidR="000E752D" w:rsidRDefault="000E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6494" w14:textId="77777777" w:rsidR="00E81E7A" w:rsidRDefault="00E81E7A" w:rsidP="00B95735">
    <w:pPr>
      <w:ind w:left="104" w:right="-40"/>
      <w:jc w:val="center"/>
      <w:rPr>
        <w:rFonts w:ascii="Calibri Light" w:hAnsi="Calibri Light" w:cs="Calibri Light"/>
        <w:b/>
        <w:color w:val="404040" w:themeColor="text1" w:themeTint="BF"/>
        <w:sz w:val="20"/>
        <w:szCs w:val="16"/>
      </w:rPr>
    </w:pPr>
    <w:r>
      <w:rPr>
        <w:noProof/>
      </w:rPr>
      <w:drawing>
        <wp:inline distT="0" distB="0" distL="0" distR="0" wp14:anchorId="41BEC036" wp14:editId="4D8C610D">
          <wp:extent cx="1097280" cy="383783"/>
          <wp:effectExtent l="0" t="0" r="7620" b="0"/>
          <wp:docPr id="12127697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55" cy="38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AD544" w14:textId="1D741FD1" w:rsidR="00441D47" w:rsidRPr="00CF020B" w:rsidRDefault="00441D47" w:rsidP="00B95735">
    <w:pPr>
      <w:ind w:left="104" w:right="-40"/>
      <w:jc w:val="center"/>
      <w:rPr>
        <w:rFonts w:ascii="Calibri Light" w:hAnsi="Calibri Light" w:cs="Calibri Light"/>
        <w:b/>
        <w:color w:val="404040" w:themeColor="text1" w:themeTint="BF"/>
        <w:sz w:val="20"/>
        <w:szCs w:val="16"/>
      </w:rPr>
    </w:pPr>
    <w:r w:rsidRPr="00CF020B">
      <w:rPr>
        <w:rFonts w:ascii="Calibri Light" w:hAnsi="Calibri Light" w:cs="Calibri Light"/>
        <w:b/>
        <w:color w:val="404040" w:themeColor="text1" w:themeTint="BF"/>
        <w:sz w:val="20"/>
        <w:szCs w:val="16"/>
      </w:rPr>
      <w:t>TERMO DE ADESÃO AUTOMÁTICA AO SERVIÇO DE SUPORTE TÉCNICO</w:t>
    </w:r>
    <w:r w:rsidR="00E95A04">
      <w:rPr>
        <w:rFonts w:ascii="Calibri Light" w:hAnsi="Calibri Light" w:cs="Calibri Light"/>
        <w:b/>
        <w:color w:val="404040" w:themeColor="text1" w:themeTint="BF"/>
        <w:sz w:val="20"/>
        <w:szCs w:val="16"/>
      </w:rPr>
      <w:t xml:space="preserve"> PARKS SOLUTION</w:t>
    </w:r>
    <w:r w:rsidR="00C44578">
      <w:rPr>
        <w:rFonts w:ascii="Calibri Light" w:hAnsi="Calibri Light" w:cs="Calibri Light"/>
        <w:b/>
        <w:color w:val="404040" w:themeColor="text1" w:themeTint="BF"/>
        <w:sz w:val="20"/>
        <w:szCs w:val="16"/>
      </w:rPr>
      <w:t>S</w:t>
    </w:r>
  </w:p>
  <w:p w14:paraId="2D5459EF" w14:textId="3A6E438E" w:rsidR="00441D47" w:rsidRPr="00CF020B" w:rsidRDefault="00441D47" w:rsidP="00B95735">
    <w:pPr>
      <w:pBdr>
        <w:bottom w:val="single" w:sz="4" w:space="1" w:color="808080"/>
      </w:pBdr>
      <w:ind w:left="104" w:right="-40"/>
      <w:jc w:val="center"/>
      <w:rPr>
        <w:rFonts w:ascii="Calibri Light" w:hAnsi="Calibri Light" w:cs="Calibri Light"/>
        <w:sz w:val="16"/>
      </w:rPr>
    </w:pPr>
    <w:r w:rsidRPr="00CF020B">
      <w:rPr>
        <w:rFonts w:ascii="Calibri Light" w:hAnsi="Calibri Light" w:cs="Calibri Light"/>
        <w:b/>
        <w:color w:val="404040" w:themeColor="text1" w:themeTint="BF"/>
        <w:sz w:val="16"/>
        <w:szCs w:val="16"/>
      </w:rPr>
      <w:t xml:space="preserve">VIA </w:t>
    </w:r>
    <w:r w:rsidR="000775AC">
      <w:rPr>
        <w:rFonts w:ascii="Calibri Light" w:hAnsi="Calibri Light" w:cs="Calibri Light"/>
        <w:b/>
        <w:color w:val="404040" w:themeColor="text1" w:themeTint="BF"/>
        <w:sz w:val="16"/>
        <w:szCs w:val="16"/>
      </w:rPr>
      <w:t>PORTAL PARKS SOLUTION</w:t>
    </w:r>
    <w:r w:rsidR="00C44578">
      <w:rPr>
        <w:rFonts w:ascii="Calibri Light" w:hAnsi="Calibri Light" w:cs="Calibri Light"/>
        <w:b/>
        <w:color w:val="404040" w:themeColor="text1" w:themeTint="BF"/>
        <w:sz w:val="16"/>
        <w:szCs w:val="16"/>
      </w:rPr>
      <w:t>S</w:t>
    </w:r>
    <w:r w:rsidRPr="00CF020B">
      <w:rPr>
        <w:rFonts w:ascii="Calibri Light" w:hAnsi="Calibri Light" w:cs="Calibri Light"/>
        <w:b/>
        <w:color w:val="404040" w:themeColor="text1" w:themeTint="BF"/>
        <w:sz w:val="16"/>
        <w:szCs w:val="16"/>
      </w:rPr>
      <w:t xml:space="preserve"> </w:t>
    </w:r>
    <w:hyperlink r:id="rId2" w:history="1">
      <w:r w:rsidR="00C44578">
        <w:rPr>
          <w:rStyle w:val="Hyperlink"/>
          <w:rFonts w:ascii="Calibri Light" w:hAnsi="Calibri Light" w:cs="Calibri Light"/>
          <w:sz w:val="16"/>
          <w:szCs w:val="16"/>
        </w:rPr>
        <w:t>https://www.parkssolutions.com.br/suporte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A54"/>
    <w:multiLevelType w:val="hybridMultilevel"/>
    <w:tmpl w:val="CBF89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68A"/>
    <w:multiLevelType w:val="multilevel"/>
    <w:tmpl w:val="C15C6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</w:rPr>
    </w:lvl>
  </w:abstractNum>
  <w:abstractNum w:abstractNumId="2" w15:restartNumberingAfterBreak="0">
    <w:nsid w:val="0D34408C"/>
    <w:multiLevelType w:val="hybridMultilevel"/>
    <w:tmpl w:val="D7044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3F8"/>
    <w:multiLevelType w:val="hybridMultilevel"/>
    <w:tmpl w:val="C486E066"/>
    <w:lvl w:ilvl="0" w:tplc="6BA6302A">
      <w:start w:val="1"/>
      <w:numFmt w:val="lowerLetter"/>
      <w:lvlText w:val="(%1)"/>
      <w:lvlJc w:val="left"/>
      <w:pPr>
        <w:ind w:left="1664" w:hanging="408"/>
      </w:pPr>
      <w:rPr>
        <w:rFonts w:ascii="Arial" w:eastAsia="Arial" w:hAnsi="Arial" w:cs="Arial" w:hint="default"/>
        <w:spacing w:val="-20"/>
        <w:w w:val="100"/>
        <w:sz w:val="24"/>
        <w:szCs w:val="24"/>
        <w:lang w:val="pt-BR" w:eastAsia="pt-BR" w:bidi="pt-BR"/>
      </w:rPr>
    </w:lvl>
    <w:lvl w:ilvl="1" w:tplc="153AC902">
      <w:numFmt w:val="bullet"/>
      <w:lvlText w:val="•"/>
      <w:lvlJc w:val="left"/>
      <w:pPr>
        <w:ind w:left="2450" w:hanging="408"/>
      </w:pPr>
      <w:rPr>
        <w:rFonts w:hint="default"/>
        <w:lang w:val="pt-BR" w:eastAsia="pt-BR" w:bidi="pt-BR"/>
      </w:rPr>
    </w:lvl>
    <w:lvl w:ilvl="2" w:tplc="D3608358">
      <w:numFmt w:val="bullet"/>
      <w:lvlText w:val="•"/>
      <w:lvlJc w:val="left"/>
      <w:pPr>
        <w:ind w:left="3240" w:hanging="408"/>
      </w:pPr>
      <w:rPr>
        <w:rFonts w:hint="default"/>
        <w:lang w:val="pt-BR" w:eastAsia="pt-BR" w:bidi="pt-BR"/>
      </w:rPr>
    </w:lvl>
    <w:lvl w:ilvl="3" w:tplc="6474280C">
      <w:numFmt w:val="bullet"/>
      <w:lvlText w:val="•"/>
      <w:lvlJc w:val="left"/>
      <w:pPr>
        <w:ind w:left="4030" w:hanging="408"/>
      </w:pPr>
      <w:rPr>
        <w:rFonts w:hint="default"/>
        <w:lang w:val="pt-BR" w:eastAsia="pt-BR" w:bidi="pt-BR"/>
      </w:rPr>
    </w:lvl>
    <w:lvl w:ilvl="4" w:tplc="B4607D88">
      <w:numFmt w:val="bullet"/>
      <w:lvlText w:val="•"/>
      <w:lvlJc w:val="left"/>
      <w:pPr>
        <w:ind w:left="4820" w:hanging="408"/>
      </w:pPr>
      <w:rPr>
        <w:rFonts w:hint="default"/>
        <w:lang w:val="pt-BR" w:eastAsia="pt-BR" w:bidi="pt-BR"/>
      </w:rPr>
    </w:lvl>
    <w:lvl w:ilvl="5" w:tplc="4418D666">
      <w:numFmt w:val="bullet"/>
      <w:lvlText w:val="•"/>
      <w:lvlJc w:val="left"/>
      <w:pPr>
        <w:ind w:left="5610" w:hanging="408"/>
      </w:pPr>
      <w:rPr>
        <w:rFonts w:hint="default"/>
        <w:lang w:val="pt-BR" w:eastAsia="pt-BR" w:bidi="pt-BR"/>
      </w:rPr>
    </w:lvl>
    <w:lvl w:ilvl="6" w:tplc="8B92EE6E">
      <w:numFmt w:val="bullet"/>
      <w:lvlText w:val="•"/>
      <w:lvlJc w:val="left"/>
      <w:pPr>
        <w:ind w:left="6400" w:hanging="408"/>
      </w:pPr>
      <w:rPr>
        <w:rFonts w:hint="default"/>
        <w:lang w:val="pt-BR" w:eastAsia="pt-BR" w:bidi="pt-BR"/>
      </w:rPr>
    </w:lvl>
    <w:lvl w:ilvl="7" w:tplc="965256D6">
      <w:numFmt w:val="bullet"/>
      <w:lvlText w:val="•"/>
      <w:lvlJc w:val="left"/>
      <w:pPr>
        <w:ind w:left="7190" w:hanging="408"/>
      </w:pPr>
      <w:rPr>
        <w:rFonts w:hint="default"/>
        <w:lang w:val="pt-BR" w:eastAsia="pt-BR" w:bidi="pt-BR"/>
      </w:rPr>
    </w:lvl>
    <w:lvl w:ilvl="8" w:tplc="C09463EA">
      <w:numFmt w:val="bullet"/>
      <w:lvlText w:val="•"/>
      <w:lvlJc w:val="left"/>
      <w:pPr>
        <w:ind w:left="7980" w:hanging="408"/>
      </w:pPr>
      <w:rPr>
        <w:rFonts w:hint="default"/>
        <w:lang w:val="pt-BR" w:eastAsia="pt-BR" w:bidi="pt-BR"/>
      </w:rPr>
    </w:lvl>
  </w:abstractNum>
  <w:abstractNum w:abstractNumId="4" w15:restartNumberingAfterBreak="0">
    <w:nsid w:val="13450187"/>
    <w:multiLevelType w:val="multilevel"/>
    <w:tmpl w:val="B04A8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  <w:sz w:val="16"/>
      </w:rPr>
    </w:lvl>
    <w:lvl w:ilvl="2">
      <w:start w:val="1"/>
      <w:numFmt w:val="lowerLetter"/>
      <w:lvlText w:val="%3)"/>
      <w:lvlJc w:val="left"/>
      <w:pPr>
        <w:ind w:left="926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800"/>
      </w:pPr>
      <w:rPr>
        <w:rFonts w:hint="default"/>
      </w:rPr>
    </w:lvl>
  </w:abstractNum>
  <w:abstractNum w:abstractNumId="5" w15:restartNumberingAfterBreak="0">
    <w:nsid w:val="13C354BB"/>
    <w:multiLevelType w:val="multilevel"/>
    <w:tmpl w:val="BE266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60"/>
      </w:pPr>
      <w:rPr>
        <w:rFonts w:hint="default"/>
        <w:b w:val="0"/>
        <w:sz w:val="14"/>
      </w:rPr>
    </w:lvl>
    <w:lvl w:ilvl="2">
      <w:start w:val="1"/>
      <w:numFmt w:val="lowerLetter"/>
      <w:lvlText w:val="%3)"/>
      <w:lvlJc w:val="left"/>
      <w:pPr>
        <w:ind w:left="824" w:hanging="720"/>
      </w:pPr>
      <w:rPr>
        <w:rFonts w:hint="default"/>
        <w:b w:val="0"/>
        <w:sz w:val="12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6" w15:restartNumberingAfterBreak="0">
    <w:nsid w:val="13F72574"/>
    <w:multiLevelType w:val="multilevel"/>
    <w:tmpl w:val="1480DE0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8" w:hanging="4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76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26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24" w:hanging="1800"/>
      </w:pPr>
      <w:rPr>
        <w:rFonts w:hint="default"/>
      </w:rPr>
    </w:lvl>
  </w:abstractNum>
  <w:abstractNum w:abstractNumId="7" w15:restartNumberingAfterBreak="0">
    <w:nsid w:val="14511653"/>
    <w:multiLevelType w:val="multilevel"/>
    <w:tmpl w:val="54EC6B0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8" w:hanging="1800"/>
      </w:pPr>
      <w:rPr>
        <w:rFonts w:hint="default"/>
      </w:rPr>
    </w:lvl>
  </w:abstractNum>
  <w:abstractNum w:abstractNumId="8" w15:restartNumberingAfterBreak="0">
    <w:nsid w:val="147A46D7"/>
    <w:multiLevelType w:val="multilevel"/>
    <w:tmpl w:val="FFC0E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60"/>
      </w:pPr>
      <w:rPr>
        <w:rFonts w:hint="default"/>
        <w:sz w:val="14"/>
        <w:szCs w:val="16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  <w:sz w:val="14"/>
        <w:szCs w:val="16"/>
      </w:rPr>
    </w:lvl>
    <w:lvl w:ilvl="3">
      <w:start w:val="1"/>
      <w:numFmt w:val="lowerLetter"/>
      <w:lvlText w:val="%4)"/>
      <w:lvlJc w:val="left"/>
      <w:pPr>
        <w:ind w:left="876" w:hanging="720"/>
      </w:pPr>
      <w:rPr>
        <w:rFonts w:hint="default"/>
        <w:sz w:val="12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9" w15:restartNumberingAfterBreak="0">
    <w:nsid w:val="17653361"/>
    <w:multiLevelType w:val="multilevel"/>
    <w:tmpl w:val="B590F2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0" w15:restartNumberingAfterBreak="0">
    <w:nsid w:val="19FA4F67"/>
    <w:multiLevelType w:val="hybridMultilevel"/>
    <w:tmpl w:val="E61A14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47A2"/>
    <w:multiLevelType w:val="multilevel"/>
    <w:tmpl w:val="1AB2A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2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  <w:sz w:val="12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2" w15:restartNumberingAfterBreak="0">
    <w:nsid w:val="27ED5955"/>
    <w:multiLevelType w:val="hybridMultilevel"/>
    <w:tmpl w:val="4DF889AE"/>
    <w:lvl w:ilvl="0" w:tplc="85408D3A">
      <w:numFmt w:val="bullet"/>
      <w:lvlText w:val=""/>
      <w:lvlJc w:val="left"/>
      <w:pPr>
        <w:ind w:left="927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ABE6D39"/>
    <w:multiLevelType w:val="multilevel"/>
    <w:tmpl w:val="59D009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z w:val="12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4" w15:restartNumberingAfterBreak="0">
    <w:nsid w:val="2BAD46BE"/>
    <w:multiLevelType w:val="multilevel"/>
    <w:tmpl w:val="5A6A0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5" w15:restartNumberingAfterBreak="0">
    <w:nsid w:val="31623751"/>
    <w:multiLevelType w:val="hybridMultilevel"/>
    <w:tmpl w:val="58E2736C"/>
    <w:lvl w:ilvl="0" w:tplc="571C2D82">
      <w:start w:val="1"/>
      <w:numFmt w:val="lowerLetter"/>
      <w:lvlText w:val="%1)"/>
      <w:lvlJc w:val="left"/>
      <w:pPr>
        <w:ind w:left="2080" w:hanging="720"/>
      </w:pPr>
      <w:rPr>
        <w:rFonts w:hint="default"/>
        <w:sz w:val="12"/>
      </w:r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6" w15:restartNumberingAfterBreak="0">
    <w:nsid w:val="32D30D72"/>
    <w:multiLevelType w:val="hybridMultilevel"/>
    <w:tmpl w:val="E1CCCF8E"/>
    <w:lvl w:ilvl="0" w:tplc="34B435C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aps w:val="0"/>
        <w:strike w:val="0"/>
        <w:dstrike w:val="0"/>
        <w:vanish w:val="0"/>
        <w:color w:val="C00000"/>
        <w:sz w:val="16"/>
        <w:szCs w:val="16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3931402A"/>
    <w:multiLevelType w:val="hybridMultilevel"/>
    <w:tmpl w:val="797CE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865EE"/>
    <w:multiLevelType w:val="multilevel"/>
    <w:tmpl w:val="EE246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800"/>
      </w:pPr>
      <w:rPr>
        <w:rFonts w:hint="default"/>
      </w:rPr>
    </w:lvl>
  </w:abstractNum>
  <w:abstractNum w:abstractNumId="19" w15:restartNumberingAfterBreak="0">
    <w:nsid w:val="3C5E3062"/>
    <w:multiLevelType w:val="multilevel"/>
    <w:tmpl w:val="DA42B3F0"/>
    <w:lvl w:ilvl="0">
      <w:start w:val="7"/>
      <w:numFmt w:val="decimal"/>
      <w:lvlText w:val="%1"/>
      <w:lvlJc w:val="left"/>
      <w:pPr>
        <w:ind w:left="81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812" w:hanging="708"/>
      </w:pPr>
      <w:rPr>
        <w:rFonts w:ascii="Arial" w:eastAsia="Arial" w:hAnsi="Arial" w:cs="Arial" w:hint="default"/>
        <w:spacing w:val="-26"/>
        <w:w w:val="100"/>
        <w:sz w:val="16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568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42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16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90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4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8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12" w:hanging="708"/>
      </w:pPr>
      <w:rPr>
        <w:rFonts w:hint="default"/>
        <w:lang w:val="pt-BR" w:eastAsia="pt-BR" w:bidi="pt-BR"/>
      </w:rPr>
    </w:lvl>
  </w:abstractNum>
  <w:abstractNum w:abstractNumId="20" w15:restartNumberingAfterBreak="0">
    <w:nsid w:val="3E3D79E7"/>
    <w:multiLevelType w:val="multilevel"/>
    <w:tmpl w:val="ABD82D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21" w15:restartNumberingAfterBreak="0">
    <w:nsid w:val="43C63A6B"/>
    <w:multiLevelType w:val="hybridMultilevel"/>
    <w:tmpl w:val="7034179C"/>
    <w:lvl w:ilvl="0" w:tplc="0F3E37BC">
      <w:start w:val="1"/>
      <w:numFmt w:val="lowerRoman"/>
      <w:lvlText w:val="%1)"/>
      <w:lvlJc w:val="left"/>
      <w:pPr>
        <w:ind w:left="15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2" w:hanging="360"/>
      </w:pPr>
    </w:lvl>
    <w:lvl w:ilvl="2" w:tplc="0416001B" w:tentative="1">
      <w:start w:val="1"/>
      <w:numFmt w:val="lowerRoman"/>
      <w:lvlText w:val="%3."/>
      <w:lvlJc w:val="right"/>
      <w:pPr>
        <w:ind w:left="2612" w:hanging="180"/>
      </w:pPr>
    </w:lvl>
    <w:lvl w:ilvl="3" w:tplc="0416000F" w:tentative="1">
      <w:start w:val="1"/>
      <w:numFmt w:val="decimal"/>
      <w:lvlText w:val="%4."/>
      <w:lvlJc w:val="left"/>
      <w:pPr>
        <w:ind w:left="3332" w:hanging="360"/>
      </w:pPr>
    </w:lvl>
    <w:lvl w:ilvl="4" w:tplc="04160019" w:tentative="1">
      <w:start w:val="1"/>
      <w:numFmt w:val="lowerLetter"/>
      <w:lvlText w:val="%5."/>
      <w:lvlJc w:val="left"/>
      <w:pPr>
        <w:ind w:left="4052" w:hanging="360"/>
      </w:pPr>
    </w:lvl>
    <w:lvl w:ilvl="5" w:tplc="0416001B" w:tentative="1">
      <w:start w:val="1"/>
      <w:numFmt w:val="lowerRoman"/>
      <w:lvlText w:val="%6."/>
      <w:lvlJc w:val="right"/>
      <w:pPr>
        <w:ind w:left="4772" w:hanging="180"/>
      </w:pPr>
    </w:lvl>
    <w:lvl w:ilvl="6" w:tplc="0416000F" w:tentative="1">
      <w:start w:val="1"/>
      <w:numFmt w:val="decimal"/>
      <w:lvlText w:val="%7."/>
      <w:lvlJc w:val="left"/>
      <w:pPr>
        <w:ind w:left="5492" w:hanging="360"/>
      </w:pPr>
    </w:lvl>
    <w:lvl w:ilvl="7" w:tplc="04160019" w:tentative="1">
      <w:start w:val="1"/>
      <w:numFmt w:val="lowerLetter"/>
      <w:lvlText w:val="%8."/>
      <w:lvlJc w:val="left"/>
      <w:pPr>
        <w:ind w:left="6212" w:hanging="360"/>
      </w:pPr>
    </w:lvl>
    <w:lvl w:ilvl="8" w:tplc="0416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2" w15:restartNumberingAfterBreak="0">
    <w:nsid w:val="48506518"/>
    <w:multiLevelType w:val="hybridMultilevel"/>
    <w:tmpl w:val="BE52D84E"/>
    <w:lvl w:ilvl="0" w:tplc="A7D41DF8">
      <w:start w:val="1"/>
      <w:numFmt w:val="lowerLetter"/>
      <w:lvlText w:val="%1)"/>
      <w:lvlJc w:val="left"/>
      <w:pPr>
        <w:ind w:left="720" w:hanging="360"/>
      </w:pPr>
      <w:rPr>
        <w:sz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2D04"/>
    <w:multiLevelType w:val="multilevel"/>
    <w:tmpl w:val="56DC9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800"/>
      </w:pPr>
      <w:rPr>
        <w:rFonts w:hint="default"/>
      </w:rPr>
    </w:lvl>
  </w:abstractNum>
  <w:abstractNum w:abstractNumId="24" w15:restartNumberingAfterBreak="0">
    <w:nsid w:val="4BB5293C"/>
    <w:multiLevelType w:val="multilevel"/>
    <w:tmpl w:val="7996CF5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800"/>
      </w:pPr>
      <w:rPr>
        <w:rFonts w:hint="default"/>
      </w:rPr>
    </w:lvl>
  </w:abstractNum>
  <w:abstractNum w:abstractNumId="25" w15:restartNumberingAfterBreak="0">
    <w:nsid w:val="4DE2258B"/>
    <w:multiLevelType w:val="multilevel"/>
    <w:tmpl w:val="9E28E828"/>
    <w:lvl w:ilvl="0">
      <w:start w:val="2"/>
      <w:numFmt w:val="decimal"/>
      <w:lvlText w:val="%1"/>
      <w:lvlJc w:val="left"/>
      <w:pPr>
        <w:ind w:left="812" w:hanging="708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812" w:hanging="708"/>
      </w:pPr>
      <w:rPr>
        <w:rFonts w:ascii="Century Gothic" w:eastAsia="Arial" w:hAnsi="Century Gothic" w:cs="Arial" w:hint="default"/>
        <w:spacing w:val="-26"/>
        <w:w w:val="100"/>
        <w:sz w:val="16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568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42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16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90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4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8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12" w:hanging="708"/>
      </w:pPr>
      <w:rPr>
        <w:rFonts w:hint="default"/>
        <w:lang w:val="pt-BR" w:eastAsia="pt-BR" w:bidi="pt-BR"/>
      </w:rPr>
    </w:lvl>
  </w:abstractNum>
  <w:abstractNum w:abstractNumId="26" w15:restartNumberingAfterBreak="0">
    <w:nsid w:val="4FBC356F"/>
    <w:multiLevelType w:val="hybridMultilevel"/>
    <w:tmpl w:val="408A4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E2858"/>
    <w:multiLevelType w:val="multilevel"/>
    <w:tmpl w:val="78CCAB1C"/>
    <w:lvl w:ilvl="0">
      <w:start w:val="1"/>
      <w:numFmt w:val="decimal"/>
      <w:lvlText w:val="%1."/>
      <w:lvlJc w:val="left"/>
      <w:pPr>
        <w:ind w:left="369" w:hanging="266"/>
      </w:pPr>
      <w:rPr>
        <w:rFonts w:hint="default"/>
        <w:b/>
        <w:bCs/>
        <w:w w:val="100"/>
        <w:sz w:val="16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812" w:hanging="708"/>
      </w:pPr>
      <w:rPr>
        <w:rFonts w:hint="default"/>
        <w:spacing w:val="0"/>
        <w:w w:val="100"/>
        <w:sz w:val="1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964" w:hanging="708"/>
      </w:pPr>
      <w:rPr>
        <w:rFonts w:hint="default"/>
        <w:spacing w:val="-1"/>
        <w:w w:val="91"/>
        <w:sz w:val="1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60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45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31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17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02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88" w:hanging="708"/>
      </w:pPr>
      <w:rPr>
        <w:rFonts w:hint="default"/>
        <w:lang w:val="pt-BR" w:eastAsia="pt-BR" w:bidi="pt-BR"/>
      </w:rPr>
    </w:lvl>
  </w:abstractNum>
  <w:abstractNum w:abstractNumId="28" w15:restartNumberingAfterBreak="0">
    <w:nsid w:val="546F604D"/>
    <w:multiLevelType w:val="hybridMultilevel"/>
    <w:tmpl w:val="51B28340"/>
    <w:lvl w:ilvl="0" w:tplc="951A7E04">
      <w:start w:val="1"/>
      <w:numFmt w:val="bullet"/>
      <w:lvlText w:val="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54C419E1"/>
    <w:multiLevelType w:val="multilevel"/>
    <w:tmpl w:val="9E8AAC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3" w:hanging="435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1976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800"/>
      </w:pPr>
      <w:rPr>
        <w:rFonts w:hint="default"/>
      </w:rPr>
    </w:lvl>
  </w:abstractNum>
  <w:abstractNum w:abstractNumId="30" w15:restartNumberingAfterBreak="0">
    <w:nsid w:val="5E3E481F"/>
    <w:multiLevelType w:val="multilevel"/>
    <w:tmpl w:val="21E492AE"/>
    <w:lvl w:ilvl="0">
      <w:start w:val="12"/>
      <w:numFmt w:val="decimal"/>
      <w:lvlText w:val="%1"/>
      <w:lvlJc w:val="left"/>
      <w:pPr>
        <w:ind w:left="812" w:hanging="708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812" w:hanging="708"/>
      </w:pPr>
      <w:rPr>
        <w:rFonts w:ascii="Montserrat Light" w:eastAsia="Arial" w:hAnsi="Montserrat Light" w:cs="Arial" w:hint="default"/>
        <w:spacing w:val="0"/>
        <w:w w:val="100"/>
        <w:sz w:val="16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568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42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16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90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4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8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12" w:hanging="708"/>
      </w:pPr>
      <w:rPr>
        <w:rFonts w:hint="default"/>
        <w:lang w:val="pt-BR" w:eastAsia="pt-BR" w:bidi="pt-BR"/>
      </w:rPr>
    </w:lvl>
  </w:abstractNum>
  <w:abstractNum w:abstractNumId="31" w15:restartNumberingAfterBreak="0">
    <w:nsid w:val="5EAE7754"/>
    <w:multiLevelType w:val="hybridMultilevel"/>
    <w:tmpl w:val="68AC2BC6"/>
    <w:lvl w:ilvl="0" w:tplc="B3F095D4">
      <w:start w:val="1"/>
      <w:numFmt w:val="lowerLetter"/>
      <w:lvlText w:val="%1)"/>
      <w:lvlJc w:val="left"/>
      <w:pPr>
        <w:ind w:left="1287" w:hanging="360"/>
      </w:pPr>
      <w:rPr>
        <w:rFonts w:hint="default"/>
        <w:sz w:val="1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62349A"/>
    <w:multiLevelType w:val="multilevel"/>
    <w:tmpl w:val="95F2EF1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2" w:hanging="7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8" w:hanging="1800"/>
      </w:pPr>
      <w:rPr>
        <w:rFonts w:hint="default"/>
      </w:rPr>
    </w:lvl>
  </w:abstractNum>
  <w:abstractNum w:abstractNumId="33" w15:restartNumberingAfterBreak="0">
    <w:nsid w:val="64BB2ACE"/>
    <w:multiLevelType w:val="multilevel"/>
    <w:tmpl w:val="A6B64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3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13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800"/>
      </w:pPr>
      <w:rPr>
        <w:rFonts w:hint="default"/>
      </w:rPr>
    </w:lvl>
  </w:abstractNum>
  <w:abstractNum w:abstractNumId="34" w15:restartNumberingAfterBreak="0">
    <w:nsid w:val="652C1FC0"/>
    <w:multiLevelType w:val="multilevel"/>
    <w:tmpl w:val="E7BA92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7" w:hanging="375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800"/>
      </w:pPr>
      <w:rPr>
        <w:rFonts w:hint="default"/>
      </w:rPr>
    </w:lvl>
  </w:abstractNum>
  <w:abstractNum w:abstractNumId="35" w15:restartNumberingAfterBreak="0">
    <w:nsid w:val="6C7C2954"/>
    <w:multiLevelType w:val="multilevel"/>
    <w:tmpl w:val="F8405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6"/>
      <w:numFmt w:val="decimal"/>
      <w:lvlText w:val="%1.%2"/>
      <w:lvlJc w:val="left"/>
      <w:pPr>
        <w:ind w:left="988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1976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6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800"/>
      </w:pPr>
      <w:rPr>
        <w:rFonts w:hint="default"/>
      </w:rPr>
    </w:lvl>
  </w:abstractNum>
  <w:abstractNum w:abstractNumId="36" w15:restartNumberingAfterBreak="0">
    <w:nsid w:val="6F3E5DAC"/>
    <w:multiLevelType w:val="hybridMultilevel"/>
    <w:tmpl w:val="97AC3444"/>
    <w:lvl w:ilvl="0" w:tplc="9696626C">
      <w:start w:val="1"/>
      <w:numFmt w:val="lowerLetter"/>
      <w:lvlText w:val="%1)"/>
      <w:lvlJc w:val="left"/>
      <w:pPr>
        <w:ind w:left="1183" w:hanging="360"/>
      </w:pPr>
      <w:rPr>
        <w:sz w:val="12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7" w15:restartNumberingAfterBreak="0">
    <w:nsid w:val="7932534A"/>
    <w:multiLevelType w:val="hybridMultilevel"/>
    <w:tmpl w:val="215049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5612">
    <w:abstractNumId w:val="30"/>
  </w:num>
  <w:num w:numId="2" w16cid:durableId="1058241220">
    <w:abstractNumId w:val="3"/>
  </w:num>
  <w:num w:numId="3" w16cid:durableId="2143620246">
    <w:abstractNumId w:val="19"/>
  </w:num>
  <w:num w:numId="4" w16cid:durableId="1831021670">
    <w:abstractNumId w:val="25"/>
  </w:num>
  <w:num w:numId="5" w16cid:durableId="1218663365">
    <w:abstractNumId w:val="27"/>
  </w:num>
  <w:num w:numId="6" w16cid:durableId="1835947991">
    <w:abstractNumId w:val="33"/>
  </w:num>
  <w:num w:numId="7" w16cid:durableId="726301107">
    <w:abstractNumId w:val="18"/>
  </w:num>
  <w:num w:numId="8" w16cid:durableId="1396007466">
    <w:abstractNumId w:val="24"/>
  </w:num>
  <w:num w:numId="9" w16cid:durableId="309528203">
    <w:abstractNumId w:val="29"/>
  </w:num>
  <w:num w:numId="10" w16cid:durableId="1465199058">
    <w:abstractNumId w:val="34"/>
  </w:num>
  <w:num w:numId="11" w16cid:durableId="995954299">
    <w:abstractNumId w:val="35"/>
  </w:num>
  <w:num w:numId="12" w16cid:durableId="2089114876">
    <w:abstractNumId w:val="6"/>
  </w:num>
  <w:num w:numId="13" w16cid:durableId="1027097787">
    <w:abstractNumId w:val="23"/>
  </w:num>
  <w:num w:numId="14" w16cid:durableId="159852188">
    <w:abstractNumId w:val="4"/>
  </w:num>
  <w:num w:numId="15" w16cid:durableId="873275952">
    <w:abstractNumId w:val="36"/>
  </w:num>
  <w:num w:numId="16" w16cid:durableId="1316688639">
    <w:abstractNumId w:val="2"/>
  </w:num>
  <w:num w:numId="17" w16cid:durableId="799347011">
    <w:abstractNumId w:val="37"/>
  </w:num>
  <w:num w:numId="18" w16cid:durableId="338705184">
    <w:abstractNumId w:val="22"/>
  </w:num>
  <w:num w:numId="19" w16cid:durableId="1150361831">
    <w:abstractNumId w:val="21"/>
  </w:num>
  <w:num w:numId="20" w16cid:durableId="157891443">
    <w:abstractNumId w:val="15"/>
  </w:num>
  <w:num w:numId="21" w16cid:durableId="1743674429">
    <w:abstractNumId w:val="12"/>
  </w:num>
  <w:num w:numId="22" w16cid:durableId="778911403">
    <w:abstractNumId w:val="26"/>
  </w:num>
  <w:num w:numId="23" w16cid:durableId="481235895">
    <w:abstractNumId w:val="7"/>
  </w:num>
  <w:num w:numId="24" w16cid:durableId="700087349">
    <w:abstractNumId w:val="32"/>
  </w:num>
  <w:num w:numId="25" w16cid:durableId="1330324449">
    <w:abstractNumId w:val="17"/>
  </w:num>
  <w:num w:numId="26" w16cid:durableId="75178649">
    <w:abstractNumId w:val="1"/>
  </w:num>
  <w:num w:numId="27" w16cid:durableId="1521239832">
    <w:abstractNumId w:val="13"/>
  </w:num>
  <w:num w:numId="28" w16cid:durableId="332726757">
    <w:abstractNumId w:val="11"/>
  </w:num>
  <w:num w:numId="29" w16cid:durableId="5326116">
    <w:abstractNumId w:val="10"/>
  </w:num>
  <w:num w:numId="30" w16cid:durableId="587815002">
    <w:abstractNumId w:val="9"/>
  </w:num>
  <w:num w:numId="31" w16cid:durableId="611401941">
    <w:abstractNumId w:val="5"/>
  </w:num>
  <w:num w:numId="32" w16cid:durableId="613906575">
    <w:abstractNumId w:val="31"/>
  </w:num>
  <w:num w:numId="33" w16cid:durableId="1372653541">
    <w:abstractNumId w:val="14"/>
  </w:num>
  <w:num w:numId="34" w16cid:durableId="1107189832">
    <w:abstractNumId w:val="8"/>
  </w:num>
  <w:num w:numId="35" w16cid:durableId="512039553">
    <w:abstractNumId w:val="20"/>
  </w:num>
  <w:num w:numId="36" w16cid:durableId="980423533">
    <w:abstractNumId w:val="16"/>
  </w:num>
  <w:num w:numId="37" w16cid:durableId="314188263">
    <w:abstractNumId w:val="28"/>
  </w:num>
  <w:num w:numId="38" w16cid:durableId="20523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1" w:dllVersion="513" w:checkStyle="0"/>
  <w:proofState w:spelling="clean" w:grammar="clean"/>
  <w:documentProtection w:edit="forms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0C"/>
    <w:rsid w:val="00013A4D"/>
    <w:rsid w:val="00023DCA"/>
    <w:rsid w:val="000512BC"/>
    <w:rsid w:val="000775AC"/>
    <w:rsid w:val="0008194C"/>
    <w:rsid w:val="000868D7"/>
    <w:rsid w:val="00090875"/>
    <w:rsid w:val="00090FA8"/>
    <w:rsid w:val="000961B6"/>
    <w:rsid w:val="000A3A4B"/>
    <w:rsid w:val="000A61A0"/>
    <w:rsid w:val="000C0169"/>
    <w:rsid w:val="000C0732"/>
    <w:rsid w:val="000D3059"/>
    <w:rsid w:val="000E1A19"/>
    <w:rsid w:val="000E56C3"/>
    <w:rsid w:val="000E6240"/>
    <w:rsid w:val="000E752D"/>
    <w:rsid w:val="000F51DA"/>
    <w:rsid w:val="00101604"/>
    <w:rsid w:val="00110045"/>
    <w:rsid w:val="001239BF"/>
    <w:rsid w:val="00133F14"/>
    <w:rsid w:val="0014061B"/>
    <w:rsid w:val="0014493B"/>
    <w:rsid w:val="00150079"/>
    <w:rsid w:val="001506CC"/>
    <w:rsid w:val="0015193D"/>
    <w:rsid w:val="00163DC7"/>
    <w:rsid w:val="001756F3"/>
    <w:rsid w:val="001777C3"/>
    <w:rsid w:val="001B03DF"/>
    <w:rsid w:val="001B2B7D"/>
    <w:rsid w:val="001C132B"/>
    <w:rsid w:val="001D10C6"/>
    <w:rsid w:val="001E3A01"/>
    <w:rsid w:val="001E5D4E"/>
    <w:rsid w:val="001F17B5"/>
    <w:rsid w:val="001F4885"/>
    <w:rsid w:val="001F553B"/>
    <w:rsid w:val="002075A8"/>
    <w:rsid w:val="00216BA1"/>
    <w:rsid w:val="00227F43"/>
    <w:rsid w:val="002335F1"/>
    <w:rsid w:val="00234D4E"/>
    <w:rsid w:val="00234EE2"/>
    <w:rsid w:val="002375DB"/>
    <w:rsid w:val="00237603"/>
    <w:rsid w:val="00241AB0"/>
    <w:rsid w:val="00253BE9"/>
    <w:rsid w:val="00265CCF"/>
    <w:rsid w:val="002675EF"/>
    <w:rsid w:val="0027738B"/>
    <w:rsid w:val="002879A1"/>
    <w:rsid w:val="002925E9"/>
    <w:rsid w:val="00293E0E"/>
    <w:rsid w:val="00297DD5"/>
    <w:rsid w:val="002A0003"/>
    <w:rsid w:val="002A02CC"/>
    <w:rsid w:val="002C335A"/>
    <w:rsid w:val="002D032A"/>
    <w:rsid w:val="002D0C32"/>
    <w:rsid w:val="002E0113"/>
    <w:rsid w:val="00302B7B"/>
    <w:rsid w:val="00304974"/>
    <w:rsid w:val="00330D04"/>
    <w:rsid w:val="003403E4"/>
    <w:rsid w:val="0034530F"/>
    <w:rsid w:val="00351BD4"/>
    <w:rsid w:val="00354C40"/>
    <w:rsid w:val="003956D0"/>
    <w:rsid w:val="003A051D"/>
    <w:rsid w:val="003A51EC"/>
    <w:rsid w:val="003B30A5"/>
    <w:rsid w:val="003D2A79"/>
    <w:rsid w:val="003D7E76"/>
    <w:rsid w:val="003E5F0C"/>
    <w:rsid w:val="003E6F8E"/>
    <w:rsid w:val="00406074"/>
    <w:rsid w:val="004230D4"/>
    <w:rsid w:val="00441D47"/>
    <w:rsid w:val="00465DCE"/>
    <w:rsid w:val="00477895"/>
    <w:rsid w:val="0048095C"/>
    <w:rsid w:val="00484611"/>
    <w:rsid w:val="00490421"/>
    <w:rsid w:val="004B2360"/>
    <w:rsid w:val="004B2CFF"/>
    <w:rsid w:val="004B6757"/>
    <w:rsid w:val="004C1BFA"/>
    <w:rsid w:val="004D5049"/>
    <w:rsid w:val="004D704F"/>
    <w:rsid w:val="004E0757"/>
    <w:rsid w:val="004E655D"/>
    <w:rsid w:val="00501984"/>
    <w:rsid w:val="00501DDB"/>
    <w:rsid w:val="00503C41"/>
    <w:rsid w:val="00505518"/>
    <w:rsid w:val="00515EA4"/>
    <w:rsid w:val="00536905"/>
    <w:rsid w:val="0054384D"/>
    <w:rsid w:val="00544563"/>
    <w:rsid w:val="00545933"/>
    <w:rsid w:val="0055793F"/>
    <w:rsid w:val="0056688C"/>
    <w:rsid w:val="00566D86"/>
    <w:rsid w:val="00580C06"/>
    <w:rsid w:val="0059300D"/>
    <w:rsid w:val="00593C32"/>
    <w:rsid w:val="00597860"/>
    <w:rsid w:val="00597F05"/>
    <w:rsid w:val="005A0C0B"/>
    <w:rsid w:val="005A31D5"/>
    <w:rsid w:val="005B1C5B"/>
    <w:rsid w:val="005C0E67"/>
    <w:rsid w:val="005D579B"/>
    <w:rsid w:val="005D6006"/>
    <w:rsid w:val="005F5B76"/>
    <w:rsid w:val="006005C1"/>
    <w:rsid w:val="00640F3F"/>
    <w:rsid w:val="00652838"/>
    <w:rsid w:val="00662092"/>
    <w:rsid w:val="0067332D"/>
    <w:rsid w:val="00673C84"/>
    <w:rsid w:val="00696CAE"/>
    <w:rsid w:val="006A1438"/>
    <w:rsid w:val="006C3F1E"/>
    <w:rsid w:val="006D0B5B"/>
    <w:rsid w:val="006D56E9"/>
    <w:rsid w:val="006E00FA"/>
    <w:rsid w:val="006E3BB6"/>
    <w:rsid w:val="006E3E55"/>
    <w:rsid w:val="00713915"/>
    <w:rsid w:val="00715382"/>
    <w:rsid w:val="007157E6"/>
    <w:rsid w:val="00717CF6"/>
    <w:rsid w:val="007366B8"/>
    <w:rsid w:val="0075178D"/>
    <w:rsid w:val="00770028"/>
    <w:rsid w:val="00777075"/>
    <w:rsid w:val="00785375"/>
    <w:rsid w:val="007B28A5"/>
    <w:rsid w:val="007C4666"/>
    <w:rsid w:val="007D0C7C"/>
    <w:rsid w:val="007D11FC"/>
    <w:rsid w:val="007E2970"/>
    <w:rsid w:val="007F3342"/>
    <w:rsid w:val="007F3C41"/>
    <w:rsid w:val="008132CE"/>
    <w:rsid w:val="00823989"/>
    <w:rsid w:val="00824920"/>
    <w:rsid w:val="0082620E"/>
    <w:rsid w:val="0084224A"/>
    <w:rsid w:val="00847FC1"/>
    <w:rsid w:val="00861BBB"/>
    <w:rsid w:val="0086358A"/>
    <w:rsid w:val="0087582F"/>
    <w:rsid w:val="00880173"/>
    <w:rsid w:val="008963E4"/>
    <w:rsid w:val="008A6C9C"/>
    <w:rsid w:val="008D0984"/>
    <w:rsid w:val="008F1303"/>
    <w:rsid w:val="009007EA"/>
    <w:rsid w:val="0090439D"/>
    <w:rsid w:val="009055FA"/>
    <w:rsid w:val="00910EA9"/>
    <w:rsid w:val="0093530A"/>
    <w:rsid w:val="00942F23"/>
    <w:rsid w:val="009635C6"/>
    <w:rsid w:val="00964DD1"/>
    <w:rsid w:val="00984340"/>
    <w:rsid w:val="009E77BB"/>
    <w:rsid w:val="00A049FF"/>
    <w:rsid w:val="00A40E54"/>
    <w:rsid w:val="00A462DE"/>
    <w:rsid w:val="00A55B9A"/>
    <w:rsid w:val="00A6085A"/>
    <w:rsid w:val="00A90098"/>
    <w:rsid w:val="00A93A4E"/>
    <w:rsid w:val="00A94C01"/>
    <w:rsid w:val="00A95748"/>
    <w:rsid w:val="00A97A52"/>
    <w:rsid w:val="00AA18E7"/>
    <w:rsid w:val="00AB428C"/>
    <w:rsid w:val="00AB7949"/>
    <w:rsid w:val="00AC1565"/>
    <w:rsid w:val="00AC173F"/>
    <w:rsid w:val="00AC44D7"/>
    <w:rsid w:val="00AD5509"/>
    <w:rsid w:val="00AE190A"/>
    <w:rsid w:val="00AE53DC"/>
    <w:rsid w:val="00AE5F0A"/>
    <w:rsid w:val="00AE7E45"/>
    <w:rsid w:val="00B057E8"/>
    <w:rsid w:val="00B14B7B"/>
    <w:rsid w:val="00B24372"/>
    <w:rsid w:val="00B33DC3"/>
    <w:rsid w:val="00B41C93"/>
    <w:rsid w:val="00B54DAB"/>
    <w:rsid w:val="00B82C71"/>
    <w:rsid w:val="00B85043"/>
    <w:rsid w:val="00B90D31"/>
    <w:rsid w:val="00B93013"/>
    <w:rsid w:val="00B95735"/>
    <w:rsid w:val="00BB0429"/>
    <w:rsid w:val="00BC2FA1"/>
    <w:rsid w:val="00BC64E4"/>
    <w:rsid w:val="00BE3615"/>
    <w:rsid w:val="00BF5D75"/>
    <w:rsid w:val="00C06288"/>
    <w:rsid w:val="00C10721"/>
    <w:rsid w:val="00C15CCF"/>
    <w:rsid w:val="00C24EC1"/>
    <w:rsid w:val="00C44578"/>
    <w:rsid w:val="00C57479"/>
    <w:rsid w:val="00C57C58"/>
    <w:rsid w:val="00C66643"/>
    <w:rsid w:val="00C761A4"/>
    <w:rsid w:val="00C86F9D"/>
    <w:rsid w:val="00C949FD"/>
    <w:rsid w:val="00CA1B35"/>
    <w:rsid w:val="00CA1E22"/>
    <w:rsid w:val="00CA3BC8"/>
    <w:rsid w:val="00CA6909"/>
    <w:rsid w:val="00CA7830"/>
    <w:rsid w:val="00CB7715"/>
    <w:rsid w:val="00CC5841"/>
    <w:rsid w:val="00CD165C"/>
    <w:rsid w:val="00CD1946"/>
    <w:rsid w:val="00CE0B02"/>
    <w:rsid w:val="00CE1217"/>
    <w:rsid w:val="00CE2E25"/>
    <w:rsid w:val="00CF020B"/>
    <w:rsid w:val="00D04B26"/>
    <w:rsid w:val="00D2288A"/>
    <w:rsid w:val="00D373AE"/>
    <w:rsid w:val="00D4108D"/>
    <w:rsid w:val="00D51A3C"/>
    <w:rsid w:val="00DA0B09"/>
    <w:rsid w:val="00DA38A8"/>
    <w:rsid w:val="00DA57BE"/>
    <w:rsid w:val="00DB7DFA"/>
    <w:rsid w:val="00DC65BD"/>
    <w:rsid w:val="00E148B9"/>
    <w:rsid w:val="00E173A3"/>
    <w:rsid w:val="00E410B5"/>
    <w:rsid w:val="00E62531"/>
    <w:rsid w:val="00E66269"/>
    <w:rsid w:val="00E81E7A"/>
    <w:rsid w:val="00E95A04"/>
    <w:rsid w:val="00E96B95"/>
    <w:rsid w:val="00EC0883"/>
    <w:rsid w:val="00EC1299"/>
    <w:rsid w:val="00EC1A34"/>
    <w:rsid w:val="00EC6990"/>
    <w:rsid w:val="00EC763C"/>
    <w:rsid w:val="00ED75B5"/>
    <w:rsid w:val="00EE4C00"/>
    <w:rsid w:val="00EF0D2E"/>
    <w:rsid w:val="00EF5319"/>
    <w:rsid w:val="00F061BE"/>
    <w:rsid w:val="00F32A6C"/>
    <w:rsid w:val="00F60E61"/>
    <w:rsid w:val="00F6168E"/>
    <w:rsid w:val="00F62275"/>
    <w:rsid w:val="00F6578C"/>
    <w:rsid w:val="00F6659F"/>
    <w:rsid w:val="00F7130F"/>
    <w:rsid w:val="00F74E50"/>
    <w:rsid w:val="00F96A33"/>
    <w:rsid w:val="00FA607E"/>
    <w:rsid w:val="00FB304A"/>
    <w:rsid w:val="00FC0CB2"/>
    <w:rsid w:val="00FC2C07"/>
    <w:rsid w:val="00FC6625"/>
    <w:rsid w:val="00FD1AC4"/>
    <w:rsid w:val="00FF2401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EEBC"/>
  <w15:docId w15:val="{D066A40C-8C24-445D-9C0E-096B303E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69" w:hanging="26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2" w:hanging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17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73F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C17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73F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90FA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7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7EA"/>
    <w:rPr>
      <w:rFonts w:ascii="Tahoma" w:eastAsia="Arial" w:hAnsi="Tahoma" w:cs="Tahoma"/>
      <w:sz w:val="16"/>
      <w:szCs w:val="16"/>
      <w:lang w:val="pt-BR" w:eastAsia="pt-BR" w:bidi="pt-BR"/>
    </w:rPr>
  </w:style>
  <w:style w:type="character" w:customStyle="1" w:styleId="apple-style-span">
    <w:name w:val="apple-style-span"/>
    <w:basedOn w:val="Fontepargpadro"/>
    <w:rsid w:val="009007EA"/>
  </w:style>
  <w:style w:type="character" w:styleId="TextodoEspaoReservado">
    <w:name w:val="Placeholder Text"/>
    <w:basedOn w:val="Fontepargpadro"/>
    <w:uiPriority w:val="99"/>
    <w:semiHidden/>
    <w:rsid w:val="00465DCE"/>
    <w:rPr>
      <w:color w:val="808080"/>
    </w:rPr>
  </w:style>
  <w:style w:type="character" w:customStyle="1" w:styleId="Estilo1">
    <w:name w:val="Estilo1"/>
    <w:basedOn w:val="Fontepargpadro"/>
    <w:uiPriority w:val="1"/>
    <w:rsid w:val="006005C1"/>
  </w:style>
  <w:style w:type="paragraph" w:styleId="NormalWeb">
    <w:name w:val="Normal (Web)"/>
    <w:basedOn w:val="Normal"/>
    <w:uiPriority w:val="99"/>
    <w:unhideWhenUsed/>
    <w:rsid w:val="002376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elacomgrade1">
    <w:name w:val="Tabela com grade1"/>
    <w:basedOn w:val="Tabelanormal"/>
    <w:next w:val="Tabelacomgrade"/>
    <w:uiPriority w:val="59"/>
    <w:rsid w:val="0023760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1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1A19"/>
    <w:pPr>
      <w:widowControl/>
      <w:autoSpaceDE/>
      <w:autoSpaceDN/>
      <w:spacing w:after="200"/>
    </w:pPr>
    <w:rPr>
      <w:rFonts w:ascii="Century Gothic" w:eastAsiaTheme="minorHAnsi" w:hAnsi="Century Gothic" w:cstheme="minorBidi"/>
      <w:sz w:val="20"/>
      <w:szCs w:val="20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1A19"/>
    <w:rPr>
      <w:rFonts w:ascii="Century Gothic" w:hAnsi="Century Gothic"/>
      <w:sz w:val="20"/>
      <w:szCs w:val="20"/>
      <w:lang w:val="pt-BR"/>
    </w:rPr>
  </w:style>
  <w:style w:type="character" w:customStyle="1" w:styleId="reference-text">
    <w:name w:val="reference-text"/>
    <w:basedOn w:val="Fontepargpadro"/>
    <w:rsid w:val="000E1A19"/>
  </w:style>
  <w:style w:type="character" w:styleId="MenoPendente">
    <w:name w:val="Unresolved Mention"/>
    <w:basedOn w:val="Fontepargpadro"/>
    <w:uiPriority w:val="99"/>
    <w:semiHidden/>
    <w:unhideWhenUsed/>
    <w:rsid w:val="0007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s.com.br/suporteplus" TargetMode="External"/><Relationship Id="rId13" Type="http://schemas.openxmlformats.org/officeDocument/2006/relationships/hyperlink" Target="https://www.parks.com.br/suporteplus" TargetMode="External"/><Relationship Id="rId18" Type="http://schemas.openxmlformats.org/officeDocument/2006/relationships/hyperlink" Target="https://www.parks.com.br/suportepl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rks.com.br/suportepl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rkssolutions.com.br/suporte" TargetMode="External"/><Relationship Id="rId17" Type="http://schemas.openxmlformats.org/officeDocument/2006/relationships/hyperlink" Target="https://www.parks.com.br/suportepl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arks.com.br/suporteplus" TargetMode="External"/><Relationship Id="rId20" Type="http://schemas.openxmlformats.org/officeDocument/2006/relationships/hyperlink" Target="https://www.parks.com.br/suportepl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ks.com.br/suporteplu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arks.com.br/suporteplu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arks.com.br/suporteplus" TargetMode="External"/><Relationship Id="rId19" Type="http://schemas.openxmlformats.org/officeDocument/2006/relationships/hyperlink" Target="https://www.parks.com.br/suporte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ks.com.br/suporteplus" TargetMode="External"/><Relationship Id="rId14" Type="http://schemas.openxmlformats.org/officeDocument/2006/relationships/hyperlink" Target="https://www.parks.com.br/suporteplu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ks.com.br/suportepl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rks.com.br/suportepl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4A69-1356-4111-B765-72279886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4298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Elisa Gomes</cp:lastModifiedBy>
  <cp:revision>15</cp:revision>
  <cp:lastPrinted>2025-12-04T23:01:00Z</cp:lastPrinted>
  <dcterms:created xsi:type="dcterms:W3CDTF">2025-11-26T20:35:00Z</dcterms:created>
  <dcterms:modified xsi:type="dcterms:W3CDTF">2026-01-14T18:13:00Z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2018-04-05T00:00:00Z</vt:filetime>
  </property>
</Properties>
</file>